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96" w:rsidRDefault="00697496" w:rsidP="00D87E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D87EC3" w:rsidRDefault="00D87EC3" w:rsidP="00D87E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POVZETEK </w:t>
      </w:r>
      <w:r w:rsidR="0088285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OPERACIJE ZELENO POSAVJE – ZA NARAVO IN ZDRAVJE</w:t>
      </w:r>
    </w:p>
    <w:p w:rsidR="00D87EC3" w:rsidRDefault="00D87EC3" w:rsidP="00D87E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Javni poziv za izbor operacij za uresničevanje ciljev SLR na območju LAS Posavje v letu 2017 ESRR</w:t>
      </w:r>
    </w:p>
    <w:p w:rsidR="00D87EC3" w:rsidRDefault="00D87EC3" w:rsidP="00D87E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D87EC3" w:rsidRDefault="00D87EC3" w:rsidP="00D87EC3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Identifikacija operacije</w:t>
      </w:r>
    </w:p>
    <w:p w:rsidR="001052F1" w:rsidRPr="005C38DC" w:rsidRDefault="001052F1" w:rsidP="00A5384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774"/>
        <w:gridCol w:w="1191"/>
      </w:tblGrid>
      <w:tr w:rsidR="00D00ED0" w:rsidRPr="00D87EC3" w:rsidTr="002F05A5">
        <w:tc>
          <w:tcPr>
            <w:tcW w:w="3514" w:type="dxa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Tematsko področje</w:t>
            </w:r>
          </w:p>
        </w:tc>
        <w:tc>
          <w:tcPr>
            <w:tcW w:w="3965" w:type="dxa"/>
            <w:gridSpan w:val="2"/>
          </w:tcPr>
          <w:p w:rsidR="00D00ED0" w:rsidRPr="00D87EC3" w:rsidRDefault="00D00ED0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VARSTVO OKOLJA IN OHRANJANJE NARAVE</w:t>
            </w:r>
          </w:p>
        </w:tc>
      </w:tr>
      <w:tr w:rsidR="00D00ED0" w:rsidRPr="00D87EC3" w:rsidTr="002F05A5">
        <w:tc>
          <w:tcPr>
            <w:tcW w:w="3514" w:type="dxa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Ukrep</w:t>
            </w:r>
          </w:p>
        </w:tc>
        <w:tc>
          <w:tcPr>
            <w:tcW w:w="3965" w:type="dxa"/>
            <w:gridSpan w:val="2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U6: Ohranjanje narave</w:t>
            </w:r>
          </w:p>
        </w:tc>
      </w:tr>
      <w:tr w:rsidR="00D00ED0" w:rsidRPr="00D87EC3" w:rsidTr="002F05A5">
        <w:tc>
          <w:tcPr>
            <w:tcW w:w="3514" w:type="dxa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sklada</w:t>
            </w:r>
          </w:p>
        </w:tc>
        <w:tc>
          <w:tcPr>
            <w:tcW w:w="3965" w:type="dxa"/>
            <w:gridSpan w:val="2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ESRR</w:t>
            </w:r>
          </w:p>
        </w:tc>
      </w:tr>
      <w:tr w:rsidR="002238C6" w:rsidRPr="00D87EC3" w:rsidTr="002F05A5">
        <w:tc>
          <w:tcPr>
            <w:tcW w:w="3514" w:type="dxa"/>
          </w:tcPr>
          <w:p w:rsidR="002238C6" w:rsidRPr="00D87EC3" w:rsidRDefault="00D87EC3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Izvajanje na problemskem območju občine Radeče</w:t>
            </w:r>
          </w:p>
        </w:tc>
        <w:tc>
          <w:tcPr>
            <w:tcW w:w="3965" w:type="dxa"/>
            <w:gridSpan w:val="2"/>
          </w:tcPr>
          <w:p w:rsidR="002238C6" w:rsidRPr="00D87EC3" w:rsidRDefault="00D87EC3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NE</w:t>
            </w:r>
          </w:p>
        </w:tc>
      </w:tr>
      <w:tr w:rsidR="00D00ED0" w:rsidRPr="00D87EC3" w:rsidTr="002F05A5">
        <w:tc>
          <w:tcPr>
            <w:tcW w:w="3514" w:type="dxa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Akronim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ED0" w:rsidRPr="00D87EC3" w:rsidRDefault="00D00ED0" w:rsidP="000C733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ZELENOPOSAVJE</w:t>
            </w:r>
          </w:p>
        </w:tc>
      </w:tr>
      <w:tr w:rsidR="00D00ED0" w:rsidRPr="00D87EC3" w:rsidTr="002F05A5">
        <w:tc>
          <w:tcPr>
            <w:tcW w:w="3514" w:type="dxa"/>
          </w:tcPr>
          <w:p w:rsidR="00D00ED0" w:rsidRPr="00D87EC3" w:rsidRDefault="00D00ED0" w:rsidP="00D07831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D0" w:rsidRPr="00D87EC3" w:rsidRDefault="00D00ED0" w:rsidP="000C73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Zeleno Posavje - za naravo in zdravje</w:t>
            </w:r>
          </w:p>
        </w:tc>
      </w:tr>
      <w:tr w:rsidR="00D87EC3" w:rsidRPr="00D87EC3" w:rsidTr="002F05A5">
        <w:tc>
          <w:tcPr>
            <w:tcW w:w="3514" w:type="dxa"/>
          </w:tcPr>
          <w:p w:rsidR="00D87EC3" w:rsidRPr="00E84A7F" w:rsidRDefault="00D87EC3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vlagatelja in višina podpore</w:t>
            </w:r>
          </w:p>
          <w:p w:rsidR="00D87EC3" w:rsidRPr="00E84A7F" w:rsidRDefault="00D87EC3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3" w:rsidRPr="00D87EC3" w:rsidRDefault="00D87EC3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Javno podjetje Komunala Brežice d.o.o.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3" w:rsidRPr="00D87EC3" w:rsidRDefault="00045D47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43.560,82 €</w:t>
            </w:r>
          </w:p>
        </w:tc>
      </w:tr>
      <w:tr w:rsidR="0098072D" w:rsidRPr="00D87EC3" w:rsidTr="002F05A5">
        <w:tc>
          <w:tcPr>
            <w:tcW w:w="3514" w:type="dxa"/>
            <w:vMerge w:val="restart"/>
          </w:tcPr>
          <w:p w:rsidR="0098072D" w:rsidRPr="00E84A7F" w:rsidRDefault="0098072D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partnerjev in višina podpore</w:t>
            </w:r>
          </w:p>
          <w:p w:rsidR="0098072D" w:rsidRPr="00E84A7F" w:rsidRDefault="0098072D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Kostak </w:t>
            </w:r>
            <w:proofErr w:type="spellStart"/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d.d</w:t>
            </w:r>
            <w:proofErr w:type="spellEnd"/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24.783,29 €</w:t>
            </w:r>
          </w:p>
        </w:tc>
      </w:tr>
      <w:tr w:rsidR="0098072D" w:rsidRPr="00D87EC3" w:rsidTr="002F05A5">
        <w:tc>
          <w:tcPr>
            <w:tcW w:w="3514" w:type="dxa"/>
            <w:vMerge/>
          </w:tcPr>
          <w:p w:rsidR="0098072D" w:rsidRPr="00E84A7F" w:rsidRDefault="0098072D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Javno Podjetje Komunala d.o.o. Sevnica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13.583,17 €</w:t>
            </w:r>
          </w:p>
        </w:tc>
      </w:tr>
      <w:tr w:rsidR="0098072D" w:rsidRPr="00D87EC3" w:rsidTr="002F05A5">
        <w:tc>
          <w:tcPr>
            <w:tcW w:w="3514" w:type="dxa"/>
            <w:vMerge/>
          </w:tcPr>
          <w:p w:rsidR="0098072D" w:rsidRPr="00E84A7F" w:rsidRDefault="0098072D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Javno podjetje Komunala Radeče d.o.o.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2.541,88 €</w:t>
            </w:r>
          </w:p>
        </w:tc>
      </w:tr>
      <w:tr w:rsidR="0098072D" w:rsidRPr="00D87EC3" w:rsidTr="002F05A5">
        <w:tc>
          <w:tcPr>
            <w:tcW w:w="3514" w:type="dxa"/>
            <w:vMerge/>
          </w:tcPr>
          <w:p w:rsidR="0098072D" w:rsidRPr="00E84A7F" w:rsidRDefault="0098072D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OKP Rogaška Slatina d.o.o.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072D" w:rsidRPr="00D87EC3" w:rsidRDefault="0098072D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4.395,60 €</w:t>
            </w:r>
          </w:p>
        </w:tc>
      </w:tr>
      <w:tr w:rsidR="00D87EC3" w:rsidRPr="00D87EC3" w:rsidTr="002F05A5">
        <w:tc>
          <w:tcPr>
            <w:tcW w:w="3514" w:type="dxa"/>
          </w:tcPr>
          <w:p w:rsidR="00D87EC3" w:rsidRPr="00D87EC3" w:rsidRDefault="00D87EC3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hAnsiTheme="minorHAnsi"/>
                <w:sz w:val="20"/>
                <w:szCs w:val="20"/>
              </w:rPr>
              <w:t>Višina podpore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3" w:rsidRPr="00D87EC3" w:rsidRDefault="00D87EC3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88.864,77 €</w:t>
            </w:r>
          </w:p>
        </w:tc>
      </w:tr>
      <w:tr w:rsidR="002F05A5" w:rsidRPr="00D87EC3" w:rsidTr="002F05A5">
        <w:tc>
          <w:tcPr>
            <w:tcW w:w="3514" w:type="dxa"/>
          </w:tcPr>
          <w:p w:rsidR="002F05A5" w:rsidRPr="00D87EC3" w:rsidRDefault="002F05A5" w:rsidP="00D87EC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Skupna vrednost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5" w:rsidRPr="002F05A5" w:rsidRDefault="002F05A5" w:rsidP="002F05A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135.518,71 €</w:t>
            </w:r>
          </w:p>
        </w:tc>
      </w:tr>
      <w:tr w:rsidR="00D87EC3" w:rsidRPr="00D87EC3" w:rsidTr="00F526B2">
        <w:tc>
          <w:tcPr>
            <w:tcW w:w="3514" w:type="dxa"/>
          </w:tcPr>
          <w:p w:rsidR="00D87EC3" w:rsidRPr="00D87EC3" w:rsidRDefault="00D87EC3" w:rsidP="00D87EC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D87EC3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Trajanje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EC3" w:rsidRPr="00D87EC3" w:rsidRDefault="00D87EC3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="0088285F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.201</w:t>
            </w:r>
            <w:r w:rsidR="0088285F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- 31.</w:t>
            </w:r>
            <w:r w:rsidR="0088285F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>.201</w:t>
            </w:r>
            <w:r w:rsidR="0088285F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D87E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(12 mesecev)</w:t>
            </w:r>
          </w:p>
        </w:tc>
      </w:tr>
      <w:tr w:rsidR="00F526B2" w:rsidRPr="00D87EC3" w:rsidTr="00F526B2">
        <w:tc>
          <w:tcPr>
            <w:tcW w:w="3514" w:type="dxa"/>
          </w:tcPr>
          <w:p w:rsidR="00F526B2" w:rsidRPr="00F526B2" w:rsidRDefault="00F526B2" w:rsidP="00F526B2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Zahtevek 2018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6B2" w:rsidRPr="00D87EC3" w:rsidRDefault="00F526B2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30.10.2018; 44.000,00 €</w:t>
            </w:r>
          </w:p>
        </w:tc>
      </w:tr>
      <w:tr w:rsidR="00F526B2" w:rsidRPr="00D87EC3" w:rsidTr="00F526B2">
        <w:tc>
          <w:tcPr>
            <w:tcW w:w="3514" w:type="dxa"/>
          </w:tcPr>
          <w:p w:rsidR="00F526B2" w:rsidRDefault="00F526B2" w:rsidP="00F526B2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Zahtevek 2019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6B2" w:rsidRPr="00D87EC3" w:rsidRDefault="00F526B2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31.5.2019; 44.864,77 €</w:t>
            </w:r>
          </w:p>
        </w:tc>
      </w:tr>
      <w:tr w:rsidR="00F526B2" w:rsidRPr="00D87EC3" w:rsidTr="00F526B2">
        <w:tc>
          <w:tcPr>
            <w:tcW w:w="3514" w:type="dxa"/>
          </w:tcPr>
          <w:p w:rsidR="00F526B2" w:rsidRPr="00F526B2" w:rsidRDefault="00F526B2" w:rsidP="00F526B2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6B2" w:rsidRPr="00D87EC3" w:rsidRDefault="00F526B2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31.5.2019</w:t>
            </w:r>
          </w:p>
        </w:tc>
      </w:tr>
      <w:tr w:rsidR="00F526B2" w:rsidRPr="00D87EC3" w:rsidTr="002F05A5">
        <w:tc>
          <w:tcPr>
            <w:tcW w:w="3514" w:type="dxa"/>
          </w:tcPr>
          <w:p w:rsidR="00F526B2" w:rsidRDefault="00F526B2" w:rsidP="00F526B2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spremljanja operacije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B2" w:rsidRDefault="00F526B2" w:rsidP="00D87EC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31.5.2024</w:t>
            </w:r>
          </w:p>
        </w:tc>
      </w:tr>
    </w:tbl>
    <w:p w:rsidR="00507874" w:rsidRDefault="00507874" w:rsidP="00507874">
      <w:pPr>
        <w:rPr>
          <w:rFonts w:asciiTheme="minorHAnsi" w:hAnsiTheme="minorHAnsi"/>
        </w:rPr>
      </w:pPr>
    </w:p>
    <w:p w:rsidR="00A16A76" w:rsidRPr="00E84A7F" w:rsidRDefault="00A16A76" w:rsidP="00A16A76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</w:t>
      </w:r>
    </w:p>
    <w:p w:rsidR="00A16A76" w:rsidRPr="00E84A7F" w:rsidRDefault="00A16A76" w:rsidP="00A16A76">
      <w:pPr>
        <w:spacing w:after="200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Cilji, ki prispevajo k doseganju zastavljenih ciljev Strategije lokalnega razvoja LAS Posavje.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16A76" w:rsidRPr="00E84A7F" w:rsidTr="002059F7">
        <w:tc>
          <w:tcPr>
            <w:tcW w:w="9212" w:type="dxa"/>
          </w:tcPr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SPLOŠNI:</w:t>
            </w:r>
          </w:p>
          <w:p w:rsidR="008610C5" w:rsidRPr="008610C5" w:rsidRDefault="008610C5" w:rsidP="008610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povečati stopnjo zaposlenosti v območju LAS</w:t>
            </w:r>
          </w:p>
          <w:p w:rsidR="008610C5" w:rsidRPr="008610C5" w:rsidRDefault="008610C5" w:rsidP="008610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izboljšati ekonomski in socialni položaj prebivalcev LAS</w:t>
            </w:r>
          </w:p>
          <w:p w:rsidR="008610C5" w:rsidRPr="008610C5" w:rsidRDefault="008610C5" w:rsidP="008610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učinkovito in trajnostno upravljati z okoljem, naravnimi viri, naravno in kulturno dediščino.</w:t>
            </w:r>
          </w:p>
          <w:p w:rsid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98072D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POSEBNI/RAZVOJNI CILJI: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Cilj 1.1 Ustvariti zaposlitvene priložnosti in kakovostna delovna mesta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S projektom se po zaposlilo 1 osebo z namenom koordinacije aktivnosti med partnerji in širjenjem ter nadgradnjo aktivnosti po zaključku projekta.</w:t>
            </w:r>
          </w:p>
          <w:p w:rsid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Kazalnik: 1 novo ustvarjeno delovno mesto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Cilj 3.1: Izboljšati stanje okolja za večjo kakovost življenja in dela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S projektom se bo spodbujalo ponovno uporabo stvari in zmanjševalo odložene kosovne odpadke, predvsem 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lastRenderedPageBreak/>
              <w:t>preko akcije Prinesi-odnesi. Projektne aktivnosti se bodo usmerjale tudi v zmanjšanje odpadne hrane in spodbujanje ločevanja ter k dvigu ozaveščenosti o pozitivnih učinkih pitja vode iz pipe. Pričakovan rezultat je tako povečana ozaveščenost prebiv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alstva o stanju okolja kot tudi 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konkretno izvedeni ukrepi s področja ravnanja z odpadki in pomenu vode.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Kazalnik:</w:t>
            </w:r>
          </w:p>
          <w:p w:rsid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Število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ljudi vključenih v ozaveščanje 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o varovanju okolja: cca. 30.000 ljudi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Cilj 3.2: Ohranjanje naravne in biotske raznovrstnosti za trajnostni razvoj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Projekt ponuja 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števi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lne aktivnosti ozaveščanja o varovanj</w:t>
            </w: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u narave. Povečala se bo ozaveščenost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prebivalcev o pomenu ohranjanja narave in Skrbi za bodoče rodove.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Kazalnik: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Število izvedenih ukrepov: akcija Prinesi-odnesi, analiza stanja odpadne hrane, ozaveščanje o pomenu pitne vode, aktivnosti za izboljšanje, ločevanje odpadnega jedilnega Olja, ločevanje kavne usedline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Število vključenih: cca. 15.000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Cilj 4.1: Izboljšati pogoje za vključenost ra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nljivih ciljnih skupin v družbo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Preko akcije Prinesi-odnesi bomo vključevali socialno ogrožene družine (v sodelovanju s humanitarnimi organizacijami) in tako pripomogli k lajšanju stisk socialno ogroženih družin in njihovemu </w:t>
            </w:r>
            <w:proofErr w:type="spellStart"/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enakovrednejšemu</w:t>
            </w:r>
            <w:proofErr w:type="spellEnd"/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vključevanju v družbo.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Kazalnik: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Vključenih 10 družin iz ranljivih skupin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Izboljšan in razširjen program Prinesi-odnesi, ki spodbuja vključevanje ogroženih družin</w:t>
            </w:r>
          </w:p>
          <w:p w:rsid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  <w:t>Cilj 4.2: Krepitev zdravega življenjskega sloga prebivalcev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Preko projekta se bo ozaveščalo in spodbujalo pitje vode iz pipe. Povečala se bo ozaveščenost prebivalstva o zdravju vode iz pipe in zmanjšanju onesnaževanja okolja zaradi plastike. Dosežena bo večja vključenost prebivalstva v zdrav življenjski slog.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Kazalnik: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Nov program Zdravo — bolj zdravo — voda</w:t>
            </w:r>
          </w:p>
          <w:p w:rsidR="008610C5" w:rsidRPr="008610C5" w:rsidRDefault="008610C5" w:rsidP="008610C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8610C5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Vsaj 8.000 ljudi neposredno vključenih v nov program</w:t>
            </w:r>
          </w:p>
          <w:p w:rsidR="00A16A76" w:rsidRPr="00E84A7F" w:rsidRDefault="00A16A76" w:rsidP="0026046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260464" w:rsidRDefault="00260464" w:rsidP="00A16A7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3A1301" w:rsidRPr="00E84A7F" w:rsidRDefault="003A1301" w:rsidP="00A16A76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A16A76" w:rsidRDefault="003A1301" w:rsidP="00A16A76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 in k</w:t>
      </w:r>
      <w:r w:rsidR="00A16A76"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azalniki</w:t>
      </w:r>
    </w:p>
    <w:p w:rsidR="003A1301" w:rsidRPr="003A1301" w:rsidRDefault="003A1301" w:rsidP="003A1301">
      <w:pPr>
        <w:spacing w:after="0" w:line="240" w:lineRule="auto"/>
        <w:ind w:left="360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630"/>
        <w:gridCol w:w="4060"/>
        <w:gridCol w:w="944"/>
      </w:tblGrid>
      <w:tr w:rsidR="003A1301" w:rsidRPr="00E84A7F" w:rsidTr="00D26588">
        <w:trPr>
          <w:trHeight w:val="31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1301" w:rsidRPr="00E84A7F" w:rsidRDefault="003A1301" w:rsidP="003A13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1301" w:rsidRPr="00E84A7F" w:rsidRDefault="003A1301" w:rsidP="002059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1.1: Ustvariti kakovostna delovna mesta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ustvarjenih delovnih mest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A1301" w:rsidRPr="00E84A7F" w:rsidTr="003A1301">
        <w:trPr>
          <w:trHeight w:val="300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1.2: Krepiti pogoje za rast malih ponudnikov v perspektivnih dejavnostih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produktov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ustanovljenih podjetij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proizvajalcev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prebivalcev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3.1: Izboljšati stanje okolja za večjo kakovost življenja in dela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30.000</w:t>
            </w:r>
          </w:p>
        </w:tc>
      </w:tr>
      <w:tr w:rsidR="003A1301" w:rsidRPr="00E84A7F" w:rsidTr="003A1301">
        <w:trPr>
          <w:trHeight w:val="300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izvedenih ukrepov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300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novih </w:t>
            </w:r>
            <w:proofErr w:type="spellStart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okoljskih</w:t>
            </w:r>
            <w:proofErr w:type="spellEnd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 rešitev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3.2: Ohranjanje narave in biotske raznovrstnosti za trajnostni razvoj območja LAS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izvedenih ukrepov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3A1301" w:rsidRPr="00E84A7F" w:rsidTr="003A1301">
        <w:trPr>
          <w:trHeight w:val="288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vsebin in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300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15.000</w:t>
            </w: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4.1: Izboljšati pogoje za vključenost </w:t>
            </w: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ranljivih ciljnih skupin v družbo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lastRenderedPageBreak/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izboljšanih ali novih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iz ranljivih skupin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10 družin</w:t>
            </w: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4.2: Krepitev zdravega življenjskega sloga prebivalcev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1" w:rsidRPr="00E84A7F" w:rsidRDefault="003A1301" w:rsidP="002059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neposredno vključenih v nove programe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8.000</w:t>
            </w:r>
          </w:p>
        </w:tc>
      </w:tr>
      <w:tr w:rsidR="003A1301" w:rsidRPr="00E84A7F" w:rsidTr="003A1301">
        <w:trPr>
          <w:trHeight w:val="276"/>
        </w:trPr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ali izboljšanih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01" w:rsidRPr="00E84A7F" w:rsidRDefault="003A1301" w:rsidP="002059F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A16A76" w:rsidRDefault="00A16A76" w:rsidP="00A16A76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7"/>
        <w:gridCol w:w="717"/>
      </w:tblGrid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ob zaključku operacije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izvedenih dogodkov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partnerstev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v 2 letih od zaključka operacije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B3D7C" w:rsidRPr="00EB3D7C" w:rsidTr="00EB3D7C">
        <w:trPr>
          <w:trHeight w:val="3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delovnih mest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EB3D7C" w:rsidRPr="00EB3D7C" w:rsidTr="00EB3D7C">
        <w:trPr>
          <w:trHeight w:val="6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vključenih udeležencev v izvajanje operacije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8000</w:t>
            </w:r>
          </w:p>
        </w:tc>
      </w:tr>
      <w:tr w:rsidR="00EB3D7C" w:rsidRPr="00EB3D7C" w:rsidTr="00EB3D7C">
        <w:trPr>
          <w:trHeight w:val="9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programov/dogodkov/izobraževanj/mrež/partnerstev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EB3D7C" w:rsidRPr="00EB3D7C" w:rsidTr="00EB3D7C">
        <w:trPr>
          <w:trHeight w:val="600"/>
        </w:trPr>
        <w:tc>
          <w:tcPr>
            <w:tcW w:w="475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ukrepov, ki so namenjeni varstvu okolja in ohranjanje narave</w:t>
            </w:r>
          </w:p>
        </w:tc>
        <w:tc>
          <w:tcPr>
            <w:tcW w:w="717" w:type="dxa"/>
            <w:hideMark/>
          </w:tcPr>
          <w:p w:rsidR="00EB3D7C" w:rsidRPr="00EB3D7C" w:rsidRDefault="00EB3D7C" w:rsidP="00EB3D7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EB3D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6</w:t>
            </w:r>
          </w:p>
        </w:tc>
      </w:tr>
    </w:tbl>
    <w:p w:rsidR="00EB3D7C" w:rsidRPr="00E84A7F" w:rsidRDefault="00EB3D7C" w:rsidP="00A16A76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  <w:bookmarkStart w:id="1" w:name="_GoBack"/>
      <w:bookmarkEnd w:id="1"/>
      <w:r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br w:type="textWrapping" w:clear="all"/>
      </w:r>
    </w:p>
    <w:p w:rsidR="00A16A76" w:rsidRDefault="00A16A76" w:rsidP="00A16A76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4028D7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Glavne aktivnosti operacije:</w:t>
      </w:r>
    </w:p>
    <w:p w:rsidR="00A16A76" w:rsidRDefault="00A16A76" w:rsidP="00A16A76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D87EC3" w:rsidRDefault="00A16A76" w:rsidP="0050787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Izdelava CGP-ja projekta in promocija projekta</w:t>
      </w:r>
    </w:p>
    <w:p w:rsidR="00A16A76" w:rsidRDefault="00A16A76" w:rsidP="0050787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Aktivnosti za spodbujanje ponovne uporabe stvari po gospodinjstvih v regiji Posavje</w:t>
      </w:r>
    </w:p>
    <w:p w:rsidR="00A16A76" w:rsidRDefault="00A16A76" w:rsidP="0050787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Aktivnosti za zmanjšanje odpadne organske hrane v vzgojno-izobraževalnih institucijah, gostinskih obratih in po gospodinjstvih v regiji Posavje</w:t>
      </w:r>
    </w:p>
    <w:p w:rsidR="00A16A76" w:rsidRDefault="00A16A76" w:rsidP="00507874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Aktivnosti za dvig osveščenosti o kvaliteti vode iz pipe in pozitivnih učinkih pitja vode iz pipe v regiji Posavje</w:t>
      </w:r>
    </w:p>
    <w:p w:rsidR="006E569D" w:rsidRPr="006E569D" w:rsidRDefault="00A16A76" w:rsidP="006E569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Izvedba okrogle mize in konference ter svečana podelitev prejemnikov certifikatov na vseh področjih</w:t>
      </w:r>
    </w:p>
    <w:p w:rsid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6E569D" w:rsidRDefault="00EB3D7C" w:rsidP="00EB3D7C">
      <w:pPr>
        <w:tabs>
          <w:tab w:val="left" w:pos="6465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ab/>
      </w:r>
    </w:p>
    <w:p w:rsid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6E569D" w:rsidRPr="006E569D" w:rsidRDefault="006E569D" w:rsidP="006E569D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sectPr w:rsidR="006E569D" w:rsidRPr="006E56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092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092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DD20E1" w:rsidRDefault="0022499D" w:rsidP="0088285F">
    <w:pPr>
      <w:pStyle w:val="Glava"/>
      <w:tabs>
        <w:tab w:val="clear" w:pos="4536"/>
        <w:tab w:val="clear" w:pos="9072"/>
        <w:tab w:val="left" w:pos="1440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DD20E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2F82C3F5" wp14:editId="46A45E07">
          <wp:extent cx="748938" cy="873760"/>
          <wp:effectExtent l="0" t="0" r="0" b="0"/>
          <wp:docPr id="1" name="Slika 1" descr="C:\Users\manuelab\AppData\Local\Microsoft\Windows\Temporary Internet Files\Content.Outlook\6VU8UWON\logo_LAS_Posavje_barve201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nuelab\AppData\Local\Microsoft\Windows\Temporary Internet Files\Content.Outlook\6VU8UWON\logo_LAS_Posavje_barve2017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69" cy="87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92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</w:t>
    </w:r>
    <w:r w:rsidR="0088285F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4C646098" wp14:editId="41DA930A">
          <wp:extent cx="2000250" cy="494991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-LEADER-EU-SLO-bar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48" cy="49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</w:t>
    </w:r>
    <w:r w:rsidR="0088285F" w:rsidRPr="00140EDC">
      <w:rPr>
        <w:noProof/>
        <w:lang w:eastAsia="sl-SI"/>
      </w:rPr>
      <w:drawing>
        <wp:inline distT="0" distB="0" distL="0" distR="0" wp14:anchorId="7F2DA9A1" wp14:editId="15D17D60">
          <wp:extent cx="1340498" cy="809625"/>
          <wp:effectExtent l="0" t="0" r="0" b="0"/>
          <wp:docPr id="3" name="Slika 6" descr="Logo_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_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37" cy="80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85F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0283598E" wp14:editId="040F493F">
          <wp:extent cx="1447800" cy="428542"/>
          <wp:effectExtent l="0" t="0" r="0" b="0"/>
          <wp:docPr id="4" name="Slika 4" descr="Slika, ki vsebuje besede predmet&#10;&#10;Opis, ustvarjen z zelo visoko stopnjo zanesljivost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 Posavje logo transpar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9" cy="44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06101"/>
    <w:multiLevelType w:val="hybridMultilevel"/>
    <w:tmpl w:val="39084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3441D"/>
    <w:multiLevelType w:val="hybridMultilevel"/>
    <w:tmpl w:val="9E28D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7EA"/>
    <w:multiLevelType w:val="hybridMultilevel"/>
    <w:tmpl w:val="E8489838"/>
    <w:lvl w:ilvl="0" w:tplc="B8EA9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6748"/>
    <w:multiLevelType w:val="hybridMultilevel"/>
    <w:tmpl w:val="D1BA7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050BB"/>
    <w:multiLevelType w:val="hybridMultilevel"/>
    <w:tmpl w:val="AE068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549C"/>
    <w:rsid w:val="000450EF"/>
    <w:rsid w:val="00045D47"/>
    <w:rsid w:val="000536C5"/>
    <w:rsid w:val="00055C78"/>
    <w:rsid w:val="000C7339"/>
    <w:rsid w:val="001052F1"/>
    <w:rsid w:val="001E4AB1"/>
    <w:rsid w:val="002238C6"/>
    <w:rsid w:val="0022499D"/>
    <w:rsid w:val="00260464"/>
    <w:rsid w:val="002A7529"/>
    <w:rsid w:val="002A7F9E"/>
    <w:rsid w:val="002F05A5"/>
    <w:rsid w:val="00394D0F"/>
    <w:rsid w:val="003A1301"/>
    <w:rsid w:val="004160B4"/>
    <w:rsid w:val="004536A0"/>
    <w:rsid w:val="0047573E"/>
    <w:rsid w:val="00486BCF"/>
    <w:rsid w:val="004F3B25"/>
    <w:rsid w:val="00507874"/>
    <w:rsid w:val="00515102"/>
    <w:rsid w:val="005C6DF2"/>
    <w:rsid w:val="005F0923"/>
    <w:rsid w:val="00611218"/>
    <w:rsid w:val="00697496"/>
    <w:rsid w:val="006E569D"/>
    <w:rsid w:val="006F738E"/>
    <w:rsid w:val="0076338F"/>
    <w:rsid w:val="007E3506"/>
    <w:rsid w:val="00836991"/>
    <w:rsid w:val="008610C5"/>
    <w:rsid w:val="00876C63"/>
    <w:rsid w:val="0088285F"/>
    <w:rsid w:val="008B3EEA"/>
    <w:rsid w:val="008B56E3"/>
    <w:rsid w:val="00900649"/>
    <w:rsid w:val="009031D2"/>
    <w:rsid w:val="00935B0E"/>
    <w:rsid w:val="0098072D"/>
    <w:rsid w:val="0099559F"/>
    <w:rsid w:val="00A16A76"/>
    <w:rsid w:val="00A53847"/>
    <w:rsid w:val="00AC124C"/>
    <w:rsid w:val="00B60371"/>
    <w:rsid w:val="00BB0017"/>
    <w:rsid w:val="00BE2CE3"/>
    <w:rsid w:val="00BE3BFB"/>
    <w:rsid w:val="00C50939"/>
    <w:rsid w:val="00C75483"/>
    <w:rsid w:val="00CC2287"/>
    <w:rsid w:val="00D00ED0"/>
    <w:rsid w:val="00D81E95"/>
    <w:rsid w:val="00D87EC3"/>
    <w:rsid w:val="00DD20E1"/>
    <w:rsid w:val="00EB3D7C"/>
    <w:rsid w:val="00EB44F9"/>
    <w:rsid w:val="00F10A62"/>
    <w:rsid w:val="00F526B2"/>
    <w:rsid w:val="00F76B48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E1BD4"/>
  <w15:docId w15:val="{D04953A2-BCBA-477A-BBDD-E7132B4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basedOn w:val="Navadnatabela"/>
    <w:uiPriority w:val="5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Nataša Kežman</cp:lastModifiedBy>
  <cp:revision>25</cp:revision>
  <cp:lastPrinted>2017-04-26T05:18:00Z</cp:lastPrinted>
  <dcterms:created xsi:type="dcterms:W3CDTF">2017-05-16T06:36:00Z</dcterms:created>
  <dcterms:modified xsi:type="dcterms:W3CDTF">2018-06-20T09:01:00Z</dcterms:modified>
</cp:coreProperties>
</file>