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566" w:rsidRDefault="00274C53" w:rsidP="00274C53">
      <w:pPr>
        <w:jc w:val="right"/>
        <w:rPr>
          <w:rFonts w:ascii="Verdana" w:hAnsi="Verdana"/>
          <w:sz w:val="20"/>
          <w:szCs w:val="20"/>
        </w:rPr>
      </w:pPr>
      <w:r>
        <w:rPr>
          <w:rFonts w:ascii="Verdana" w:hAnsi="Verdana"/>
          <w:sz w:val="20"/>
          <w:szCs w:val="20"/>
        </w:rPr>
        <w:t>ČISTOPIS</w:t>
      </w:r>
    </w:p>
    <w:p w:rsidR="00274C53" w:rsidRDefault="00274C53" w:rsidP="00274C53">
      <w:pPr>
        <w:jc w:val="right"/>
        <w:rPr>
          <w:rFonts w:ascii="Verdana" w:hAnsi="Verdana"/>
          <w:sz w:val="20"/>
          <w:szCs w:val="20"/>
        </w:rPr>
      </w:pPr>
    </w:p>
    <w:p w:rsidR="002B1160" w:rsidRPr="0002205D" w:rsidRDefault="002B1160" w:rsidP="002B1160">
      <w:pPr>
        <w:rPr>
          <w:rFonts w:ascii="Verdana" w:hAnsi="Verdana" w:cs="Tahoma"/>
          <w:sz w:val="22"/>
        </w:rPr>
      </w:pPr>
      <w:r w:rsidRPr="0002205D">
        <w:rPr>
          <w:rFonts w:ascii="Verdana" w:hAnsi="Verdana" w:cs="Tahoma"/>
          <w:sz w:val="22"/>
        </w:rPr>
        <w:t xml:space="preserve">Na podlagi Pogodbe o ustanovitvi in delovanju </w:t>
      </w:r>
      <w:r>
        <w:rPr>
          <w:rFonts w:ascii="Verdana" w:hAnsi="Verdana" w:cs="Tahoma"/>
          <w:sz w:val="22"/>
        </w:rPr>
        <w:t>pogodbenega partnerstva LAS Posavje, z dne 1</w:t>
      </w:r>
      <w:r w:rsidR="00D15161">
        <w:rPr>
          <w:rFonts w:ascii="Verdana" w:hAnsi="Verdana" w:cs="Tahoma"/>
          <w:sz w:val="22"/>
        </w:rPr>
        <w:t>8</w:t>
      </w:r>
      <w:r>
        <w:rPr>
          <w:rFonts w:ascii="Verdana" w:hAnsi="Verdana" w:cs="Tahoma"/>
          <w:sz w:val="22"/>
        </w:rPr>
        <w:t>.10.2015</w:t>
      </w:r>
      <w:r w:rsidR="00D77318">
        <w:rPr>
          <w:rFonts w:ascii="Verdana" w:hAnsi="Verdana" w:cs="Tahoma"/>
          <w:sz w:val="22"/>
        </w:rPr>
        <w:t xml:space="preserve"> </w:t>
      </w:r>
      <w:r w:rsidRPr="0002205D">
        <w:rPr>
          <w:rFonts w:ascii="Verdana" w:hAnsi="Verdana" w:cs="Tahoma"/>
          <w:sz w:val="22"/>
        </w:rPr>
        <w:t xml:space="preserve">je </w:t>
      </w:r>
      <w:r w:rsidR="004846FD">
        <w:rPr>
          <w:rFonts w:ascii="Verdana" w:hAnsi="Verdana" w:cs="Tahoma"/>
          <w:sz w:val="22"/>
        </w:rPr>
        <w:t xml:space="preserve">Skupščina </w:t>
      </w:r>
      <w:r>
        <w:rPr>
          <w:rFonts w:ascii="Verdana" w:hAnsi="Verdana" w:cs="Tahoma"/>
          <w:sz w:val="22"/>
        </w:rPr>
        <w:t>LAS Posavje</w:t>
      </w:r>
      <w:r w:rsidR="004846FD">
        <w:rPr>
          <w:rFonts w:ascii="Verdana" w:hAnsi="Verdana" w:cs="Tahoma"/>
          <w:sz w:val="22"/>
        </w:rPr>
        <w:t xml:space="preserve">  </w:t>
      </w:r>
      <w:r w:rsidRPr="0002205D">
        <w:rPr>
          <w:rFonts w:ascii="Verdana" w:hAnsi="Verdana" w:cs="Tahoma"/>
          <w:sz w:val="22"/>
        </w:rPr>
        <w:t xml:space="preserve">na svoji </w:t>
      </w:r>
      <w:r w:rsidR="006E5255">
        <w:rPr>
          <w:rFonts w:ascii="Verdana" w:hAnsi="Verdana" w:cs="Tahoma"/>
          <w:sz w:val="22"/>
        </w:rPr>
        <w:t>6</w:t>
      </w:r>
      <w:r w:rsidR="007F1946">
        <w:rPr>
          <w:rFonts w:ascii="Verdana" w:hAnsi="Verdana" w:cs="Tahoma"/>
          <w:sz w:val="22"/>
        </w:rPr>
        <w:t xml:space="preserve">. redni seji </w:t>
      </w:r>
      <w:r w:rsidRPr="0002205D">
        <w:rPr>
          <w:rFonts w:ascii="Verdana" w:hAnsi="Verdana" w:cs="Tahoma"/>
          <w:sz w:val="22"/>
        </w:rPr>
        <w:t xml:space="preserve">dne </w:t>
      </w:r>
      <w:r w:rsidR="008F3C8A">
        <w:rPr>
          <w:rFonts w:ascii="Verdana" w:hAnsi="Verdana" w:cs="Tahoma"/>
          <w:sz w:val="22"/>
        </w:rPr>
        <w:t xml:space="preserve"> </w:t>
      </w:r>
      <w:r w:rsidR="006E5255">
        <w:rPr>
          <w:rFonts w:ascii="Verdana" w:hAnsi="Verdana" w:cs="Tahoma"/>
          <w:sz w:val="22"/>
        </w:rPr>
        <w:t>13.07.2017</w:t>
      </w:r>
      <w:bookmarkStart w:id="0" w:name="_GoBack"/>
      <w:bookmarkEnd w:id="0"/>
      <w:r w:rsidR="007F1946">
        <w:rPr>
          <w:rFonts w:ascii="Verdana" w:hAnsi="Verdana" w:cs="Tahoma"/>
          <w:sz w:val="22"/>
        </w:rPr>
        <w:t xml:space="preserve"> </w:t>
      </w:r>
      <w:r w:rsidRPr="0002205D">
        <w:rPr>
          <w:rFonts w:ascii="Verdana" w:hAnsi="Verdana" w:cs="Tahoma"/>
          <w:sz w:val="22"/>
        </w:rPr>
        <w:t xml:space="preserve">v </w:t>
      </w:r>
      <w:r>
        <w:rPr>
          <w:rFonts w:ascii="Verdana" w:hAnsi="Verdana" w:cs="Tahoma"/>
          <w:sz w:val="22"/>
        </w:rPr>
        <w:t>Krškem</w:t>
      </w:r>
      <w:r w:rsidRPr="0002205D">
        <w:rPr>
          <w:rFonts w:ascii="Verdana" w:hAnsi="Verdana" w:cs="Tahoma"/>
          <w:sz w:val="22"/>
        </w:rPr>
        <w:t xml:space="preserve"> sprejel</w:t>
      </w:r>
      <w:r w:rsidR="004846FD">
        <w:rPr>
          <w:rFonts w:ascii="Verdana" w:hAnsi="Verdana" w:cs="Tahoma"/>
          <w:sz w:val="22"/>
        </w:rPr>
        <w:t>a</w:t>
      </w:r>
      <w:r w:rsidRPr="0002205D">
        <w:rPr>
          <w:rFonts w:ascii="Verdana" w:hAnsi="Verdana" w:cs="Tahoma"/>
          <w:sz w:val="22"/>
        </w:rPr>
        <w:t xml:space="preserve"> </w:t>
      </w:r>
    </w:p>
    <w:p w:rsidR="002B1160" w:rsidRDefault="002B1160" w:rsidP="002B1160">
      <w:pPr>
        <w:rPr>
          <w:rFonts w:ascii="Verdana" w:hAnsi="Verdana" w:cs="Tahoma"/>
          <w:sz w:val="22"/>
        </w:rPr>
      </w:pPr>
    </w:p>
    <w:p w:rsidR="009552EF" w:rsidRPr="0002205D" w:rsidRDefault="009552EF" w:rsidP="002B1160">
      <w:pPr>
        <w:rPr>
          <w:rFonts w:ascii="Verdana" w:hAnsi="Verdana" w:cs="Tahoma"/>
          <w:sz w:val="22"/>
        </w:rPr>
      </w:pPr>
    </w:p>
    <w:p w:rsidR="002B1160" w:rsidRPr="006B3BC0" w:rsidRDefault="002B1160" w:rsidP="002B1160">
      <w:pPr>
        <w:jc w:val="center"/>
        <w:rPr>
          <w:rFonts w:ascii="Verdana" w:hAnsi="Verdana" w:cs="Tahoma"/>
          <w:b/>
          <w:sz w:val="28"/>
          <w:szCs w:val="28"/>
        </w:rPr>
      </w:pPr>
      <w:r w:rsidRPr="006B3BC0">
        <w:rPr>
          <w:rFonts w:ascii="Verdana" w:hAnsi="Verdana" w:cs="Tahoma"/>
          <w:b/>
          <w:sz w:val="28"/>
          <w:szCs w:val="28"/>
        </w:rPr>
        <w:t xml:space="preserve">POSLOVNIK </w:t>
      </w:r>
      <w:r w:rsidR="00774B3F">
        <w:rPr>
          <w:rFonts w:ascii="Verdana" w:hAnsi="Verdana" w:cs="Tahoma"/>
          <w:b/>
          <w:sz w:val="28"/>
          <w:szCs w:val="28"/>
        </w:rPr>
        <w:t xml:space="preserve">O DELU </w:t>
      </w:r>
      <w:r w:rsidR="004846FD">
        <w:rPr>
          <w:rFonts w:ascii="Verdana" w:hAnsi="Verdana" w:cs="Tahoma"/>
          <w:b/>
          <w:sz w:val="28"/>
          <w:szCs w:val="28"/>
        </w:rPr>
        <w:t>SKUPŠČINE</w:t>
      </w:r>
    </w:p>
    <w:p w:rsidR="002B1160" w:rsidRPr="006B3BC0" w:rsidRDefault="002B1160" w:rsidP="002B1160">
      <w:pPr>
        <w:jc w:val="center"/>
        <w:rPr>
          <w:rFonts w:ascii="Verdana" w:hAnsi="Verdana" w:cs="Tahoma"/>
          <w:b/>
          <w:sz w:val="28"/>
          <w:szCs w:val="28"/>
        </w:rPr>
      </w:pPr>
      <w:r w:rsidRPr="006B3BC0">
        <w:rPr>
          <w:rFonts w:ascii="Verdana" w:hAnsi="Verdana" w:cs="Tahoma"/>
          <w:b/>
          <w:sz w:val="28"/>
          <w:szCs w:val="28"/>
        </w:rPr>
        <w:t>LOKALNE AKCIJSKE SKUPINE POSAVJE</w:t>
      </w:r>
    </w:p>
    <w:p w:rsidR="002B1160" w:rsidRDefault="002B1160" w:rsidP="002B1160">
      <w:pPr>
        <w:jc w:val="center"/>
        <w:rPr>
          <w:rFonts w:ascii="Verdana" w:hAnsi="Verdana" w:cs="Tahoma"/>
          <w:b/>
          <w:sz w:val="22"/>
        </w:rPr>
      </w:pPr>
    </w:p>
    <w:p w:rsidR="00774B3F" w:rsidRPr="00774B3F" w:rsidRDefault="00774B3F" w:rsidP="00774B3F">
      <w:pPr>
        <w:pStyle w:val="Odstavekseznama"/>
        <w:numPr>
          <w:ilvl w:val="0"/>
          <w:numId w:val="28"/>
        </w:numPr>
        <w:jc w:val="center"/>
        <w:rPr>
          <w:rFonts w:ascii="Verdana" w:hAnsi="Verdana" w:cs="Tahoma"/>
          <w:sz w:val="22"/>
        </w:rPr>
      </w:pPr>
      <w:r w:rsidRPr="00774B3F">
        <w:rPr>
          <w:rFonts w:ascii="Verdana" w:hAnsi="Verdana" w:cs="Tahoma"/>
          <w:sz w:val="22"/>
        </w:rPr>
        <w:t>S</w:t>
      </w:r>
      <w:r w:rsidR="0025416F">
        <w:rPr>
          <w:rFonts w:ascii="Verdana" w:hAnsi="Verdana" w:cs="Tahoma"/>
          <w:sz w:val="22"/>
        </w:rPr>
        <w:t>P</w:t>
      </w:r>
      <w:r w:rsidRPr="00774B3F">
        <w:rPr>
          <w:rFonts w:ascii="Verdana" w:hAnsi="Verdana" w:cs="Tahoma"/>
          <w:sz w:val="22"/>
        </w:rPr>
        <w:t>LOŠNE DOLOČBE</w:t>
      </w:r>
    </w:p>
    <w:p w:rsidR="009552EF" w:rsidRPr="006B3BC0" w:rsidRDefault="009552EF" w:rsidP="002B1160">
      <w:pPr>
        <w:jc w:val="center"/>
        <w:rPr>
          <w:rFonts w:ascii="Verdana" w:hAnsi="Verdana" w:cs="Tahoma"/>
          <w:b/>
          <w:sz w:val="22"/>
        </w:rPr>
      </w:pPr>
    </w:p>
    <w:p w:rsidR="002B1160" w:rsidRPr="00D77318" w:rsidRDefault="002B1160" w:rsidP="002B1160">
      <w:pPr>
        <w:jc w:val="center"/>
        <w:rPr>
          <w:rFonts w:ascii="Verdana" w:hAnsi="Verdana" w:cs="Tahoma"/>
          <w:sz w:val="22"/>
        </w:rPr>
      </w:pPr>
      <w:r w:rsidRPr="00D77318">
        <w:rPr>
          <w:rFonts w:ascii="Verdana" w:hAnsi="Verdana" w:cs="Tahoma"/>
          <w:sz w:val="22"/>
        </w:rPr>
        <w:t>1. člen</w:t>
      </w:r>
    </w:p>
    <w:p w:rsidR="002B1160" w:rsidRPr="004846FD" w:rsidRDefault="002B1160" w:rsidP="002B1160">
      <w:pPr>
        <w:jc w:val="center"/>
        <w:rPr>
          <w:rFonts w:ascii="Verdana" w:hAnsi="Verdana" w:cs="Tahoma"/>
          <w:sz w:val="22"/>
          <w:highlight w:val="yellow"/>
        </w:rPr>
      </w:pPr>
    </w:p>
    <w:p w:rsidR="002B1160" w:rsidRPr="005E3AFE" w:rsidRDefault="002B1160" w:rsidP="002B1160">
      <w:pPr>
        <w:rPr>
          <w:rFonts w:ascii="Verdana" w:hAnsi="Verdana" w:cs="Tahoma"/>
          <w:sz w:val="22"/>
        </w:rPr>
      </w:pPr>
      <w:r w:rsidRPr="005E3AFE">
        <w:rPr>
          <w:rFonts w:ascii="Verdana" w:hAnsi="Verdana" w:cs="Tahoma"/>
          <w:sz w:val="22"/>
        </w:rPr>
        <w:t>S Pogodbo o ustanovitvi in delovanju pogodbenega partnerstva LAS Posavje (v nadaljevanju: pogodba) za izvajanje Uredbe o izvajanju lokalnega razvoja, ki ga vodi skupnost, v programskem obdobju 2014-2020 (v nadaljevanju: uredba CLLD) z dne, 19.10.2015 se je ustanovilo tripartitno pogodbeno partnerstvo javnega in  ekonomskega sektorja ter organizacij civilne družbe in fizičnih oseb (socialni sektor) na območju celotne regije Posavje, to je občin Bistrica ob Sotli, Brežice, Kostanjevica na Krki, Krško, Radeče in Sevnica.</w:t>
      </w:r>
    </w:p>
    <w:p w:rsidR="002B1160" w:rsidRPr="005E3AFE" w:rsidRDefault="002B1160" w:rsidP="002B1160">
      <w:pPr>
        <w:rPr>
          <w:rFonts w:ascii="Verdana" w:hAnsi="Verdana" w:cs="Tahoma"/>
          <w:sz w:val="22"/>
        </w:rPr>
      </w:pPr>
    </w:p>
    <w:p w:rsidR="002B1160" w:rsidRPr="005E3AFE" w:rsidRDefault="002B1160" w:rsidP="002B1160">
      <w:pPr>
        <w:rPr>
          <w:rFonts w:ascii="Verdana" w:hAnsi="Verdana" w:cs="Tahoma"/>
          <w:sz w:val="22"/>
        </w:rPr>
      </w:pPr>
      <w:r w:rsidRPr="005E3AFE">
        <w:rPr>
          <w:rFonts w:ascii="Verdana" w:hAnsi="Verdana" w:cs="Tahoma"/>
          <w:sz w:val="22"/>
        </w:rPr>
        <w:t xml:space="preserve">Namen partnerstva je spodbujanje celovitega in uravnoteženega razvoja na območju vseh šestih občin po pristopu »od spodaj navzgor«, ob upoštevanju endogenih razvojnih potencialov in zmogljivosti, predvsem krepitve socialnega kapitala z aktivnim vključevanjem prebivalstva v skupno načrtovanje in odločanje o lastnem lokalnem razvoju po načelu subsidiarnosti in participativne demokracije, pri čemer se bo zasledovalo naslednje cilje: </w:t>
      </w:r>
    </w:p>
    <w:p w:rsidR="002B1160" w:rsidRPr="005E3AFE" w:rsidRDefault="002B1160" w:rsidP="002B1160">
      <w:pPr>
        <w:numPr>
          <w:ilvl w:val="0"/>
          <w:numId w:val="27"/>
        </w:numPr>
        <w:tabs>
          <w:tab w:val="num" w:pos="0"/>
        </w:tabs>
        <w:rPr>
          <w:rFonts w:ascii="Verdana" w:hAnsi="Verdana" w:cs="Tahoma"/>
          <w:sz w:val="22"/>
        </w:rPr>
      </w:pPr>
      <w:r w:rsidRPr="005E3AFE">
        <w:rPr>
          <w:rFonts w:ascii="Verdana" w:hAnsi="Verdana" w:cs="Tahoma"/>
          <w:sz w:val="22"/>
        </w:rPr>
        <w:t xml:space="preserve">spodbujanje socialnega vključevanja ter boj proti revščini in kakršnikoli diskriminaciji, </w:t>
      </w:r>
    </w:p>
    <w:p w:rsidR="002B1160" w:rsidRPr="005E3AFE" w:rsidRDefault="002B1160" w:rsidP="002B1160">
      <w:pPr>
        <w:numPr>
          <w:ilvl w:val="0"/>
          <w:numId w:val="27"/>
        </w:numPr>
        <w:tabs>
          <w:tab w:val="num" w:pos="0"/>
        </w:tabs>
        <w:rPr>
          <w:rFonts w:ascii="Verdana" w:hAnsi="Verdana" w:cs="Tahoma"/>
          <w:sz w:val="22"/>
        </w:rPr>
      </w:pPr>
      <w:r w:rsidRPr="005E3AFE">
        <w:rPr>
          <w:rFonts w:ascii="Verdana" w:hAnsi="Verdana" w:cs="Tahoma"/>
          <w:sz w:val="22"/>
        </w:rPr>
        <w:t xml:space="preserve">zmanjševanje regionalnih razvojnih razlik in gospodarski razvoj območij, </w:t>
      </w:r>
    </w:p>
    <w:p w:rsidR="002B1160" w:rsidRPr="005E3AFE" w:rsidRDefault="002B1160" w:rsidP="002B1160">
      <w:pPr>
        <w:numPr>
          <w:ilvl w:val="0"/>
          <w:numId w:val="27"/>
        </w:numPr>
        <w:tabs>
          <w:tab w:val="num" w:pos="0"/>
        </w:tabs>
        <w:rPr>
          <w:rFonts w:ascii="Verdana" w:hAnsi="Verdana" w:cs="Tahoma"/>
          <w:sz w:val="22"/>
        </w:rPr>
      </w:pPr>
      <w:r w:rsidRPr="005E3AFE">
        <w:rPr>
          <w:rFonts w:ascii="Verdana" w:hAnsi="Verdana" w:cs="Tahoma"/>
          <w:sz w:val="22"/>
        </w:rPr>
        <w:t>prispevati k ohranjanju narave, varstvu okolja, kulturne dediščine, kulturne krajine in njenih elementov.</w:t>
      </w:r>
    </w:p>
    <w:p w:rsidR="002B1160" w:rsidRPr="005E3AFE" w:rsidRDefault="002B1160" w:rsidP="002B1160">
      <w:pPr>
        <w:rPr>
          <w:rFonts w:ascii="Verdana" w:hAnsi="Verdana" w:cs="Tahoma"/>
          <w:sz w:val="22"/>
        </w:rPr>
      </w:pPr>
    </w:p>
    <w:p w:rsidR="002B1160" w:rsidRPr="004846FD" w:rsidRDefault="002B1160" w:rsidP="002B1160">
      <w:pPr>
        <w:rPr>
          <w:rFonts w:ascii="Verdana" w:hAnsi="Verdana" w:cs="Tahoma"/>
          <w:sz w:val="22"/>
          <w:highlight w:val="yellow"/>
        </w:rPr>
      </w:pPr>
      <w:r w:rsidRPr="005E3AFE">
        <w:rPr>
          <w:rFonts w:ascii="Verdana" w:hAnsi="Verdana" w:cs="Tahoma"/>
          <w:sz w:val="22"/>
        </w:rPr>
        <w:t>LAS Posavje</w:t>
      </w:r>
      <w:r w:rsidR="009552EF">
        <w:rPr>
          <w:rFonts w:ascii="Verdana" w:hAnsi="Verdana" w:cs="Tahoma"/>
          <w:sz w:val="22"/>
        </w:rPr>
        <w:t xml:space="preserve"> (v nadaljevanju LAS)</w:t>
      </w:r>
      <w:r w:rsidRPr="005E3AFE">
        <w:rPr>
          <w:rFonts w:ascii="Verdana" w:hAnsi="Verdana" w:cs="Tahoma"/>
          <w:sz w:val="22"/>
        </w:rPr>
        <w:t xml:space="preserve"> sestavljajo naslednji organi: Skupščina LAS, Predsednik LAS, Upravni odbor LAS, Ocenjevalna komisija LAS in Nadzorni odbor LAS.</w:t>
      </w:r>
    </w:p>
    <w:p w:rsidR="002B1160" w:rsidRPr="004846FD" w:rsidRDefault="002B1160" w:rsidP="002B1160">
      <w:pPr>
        <w:rPr>
          <w:rFonts w:ascii="Verdana" w:hAnsi="Verdana" w:cs="Tahoma"/>
          <w:sz w:val="22"/>
          <w:highlight w:val="yellow"/>
        </w:rPr>
      </w:pPr>
    </w:p>
    <w:p w:rsidR="002B1160" w:rsidRPr="00344664" w:rsidRDefault="00344664" w:rsidP="002B1160">
      <w:pPr>
        <w:rPr>
          <w:rFonts w:ascii="Verdana" w:hAnsi="Verdana" w:cs="Tahoma"/>
          <w:sz w:val="22"/>
        </w:rPr>
      </w:pPr>
      <w:r w:rsidRPr="00344664">
        <w:rPr>
          <w:rFonts w:ascii="Verdana" w:hAnsi="Verdana" w:cs="Tahoma"/>
          <w:sz w:val="22"/>
        </w:rPr>
        <w:t xml:space="preserve">Skupščina </w:t>
      </w:r>
      <w:r w:rsidR="002B1160" w:rsidRPr="00344664">
        <w:rPr>
          <w:rFonts w:ascii="Verdana" w:hAnsi="Verdana" w:cs="Tahoma"/>
          <w:sz w:val="22"/>
        </w:rPr>
        <w:t xml:space="preserve">LAS </w:t>
      </w:r>
      <w:r w:rsidR="00D77318">
        <w:rPr>
          <w:rFonts w:ascii="Verdana" w:hAnsi="Verdana" w:cs="Tahoma"/>
          <w:sz w:val="22"/>
        </w:rPr>
        <w:t xml:space="preserve">( v nadaljevanju Skupščina) </w:t>
      </w:r>
      <w:r w:rsidR="002B1160" w:rsidRPr="00344664">
        <w:rPr>
          <w:rFonts w:ascii="Verdana" w:hAnsi="Verdana" w:cs="Tahoma"/>
          <w:sz w:val="22"/>
        </w:rPr>
        <w:t xml:space="preserve">je najvišji organ LAS </w:t>
      </w:r>
      <w:r w:rsidRPr="00344664">
        <w:rPr>
          <w:rFonts w:ascii="Verdana" w:hAnsi="Verdana" w:cs="Tahoma"/>
          <w:sz w:val="22"/>
        </w:rPr>
        <w:t>in jo sestavljajo vsi člani LAS.</w:t>
      </w:r>
    </w:p>
    <w:p w:rsidR="002B1160" w:rsidRPr="00344664" w:rsidRDefault="002B1160" w:rsidP="002B1160">
      <w:pPr>
        <w:rPr>
          <w:rFonts w:ascii="Verdana" w:hAnsi="Verdana" w:cs="Tahoma"/>
          <w:sz w:val="22"/>
        </w:rPr>
      </w:pPr>
    </w:p>
    <w:p w:rsidR="002B1160" w:rsidRPr="00D77318" w:rsidRDefault="002B1160" w:rsidP="002B1160">
      <w:pPr>
        <w:jc w:val="center"/>
        <w:rPr>
          <w:rFonts w:ascii="Verdana" w:hAnsi="Verdana" w:cs="Tahoma"/>
          <w:sz w:val="22"/>
        </w:rPr>
      </w:pPr>
      <w:r w:rsidRPr="00D77318">
        <w:rPr>
          <w:rFonts w:ascii="Verdana" w:hAnsi="Verdana" w:cs="Tahoma"/>
          <w:sz w:val="22"/>
        </w:rPr>
        <w:t>2. člen</w:t>
      </w:r>
    </w:p>
    <w:p w:rsidR="00D77318" w:rsidRDefault="00D77318" w:rsidP="002B1160">
      <w:pPr>
        <w:rPr>
          <w:rFonts w:ascii="Verdana" w:hAnsi="Verdana" w:cs="Tahoma"/>
          <w:sz w:val="22"/>
        </w:rPr>
      </w:pPr>
    </w:p>
    <w:p w:rsidR="002B1160" w:rsidRPr="004846FD" w:rsidRDefault="00D77318" w:rsidP="002B1160">
      <w:pPr>
        <w:rPr>
          <w:rFonts w:ascii="Verdana" w:hAnsi="Verdana" w:cs="Tahoma"/>
          <w:b/>
          <w:sz w:val="22"/>
          <w:highlight w:val="yellow"/>
        </w:rPr>
      </w:pPr>
      <w:r w:rsidRPr="00344664">
        <w:rPr>
          <w:rFonts w:ascii="Verdana" w:hAnsi="Verdana" w:cs="Tahoma"/>
          <w:sz w:val="22"/>
        </w:rPr>
        <w:t>S tem poslovnikom se določa organizacija in način dela Skupščine kot najvišjega organa pogodbenega partnerstva, zlasti v zvezi s sklicevanjem, glasovanjem in volitvami, sestavo zapisnika Skupščine ter spremembami predmetnega poslovnika</w:t>
      </w:r>
      <w:r w:rsidR="00354C70">
        <w:rPr>
          <w:rFonts w:ascii="Verdana" w:hAnsi="Verdana" w:cs="Tahoma"/>
          <w:sz w:val="22"/>
        </w:rPr>
        <w:t>.</w:t>
      </w:r>
    </w:p>
    <w:p w:rsidR="002B1160" w:rsidRDefault="002B1160" w:rsidP="002B1160">
      <w:pPr>
        <w:rPr>
          <w:rFonts w:ascii="Verdana" w:hAnsi="Verdana" w:cs="Tahoma"/>
          <w:b/>
          <w:sz w:val="22"/>
          <w:highlight w:val="yellow"/>
        </w:rPr>
      </w:pPr>
    </w:p>
    <w:p w:rsidR="00D77318" w:rsidRDefault="00D77318" w:rsidP="002B1160">
      <w:pPr>
        <w:rPr>
          <w:rFonts w:ascii="Verdana" w:hAnsi="Verdana" w:cs="Tahoma"/>
          <w:b/>
          <w:sz w:val="22"/>
          <w:highlight w:val="yellow"/>
        </w:rPr>
      </w:pPr>
    </w:p>
    <w:p w:rsidR="002B1160" w:rsidRPr="00D77318" w:rsidRDefault="002B1160" w:rsidP="00D77318">
      <w:pPr>
        <w:rPr>
          <w:rFonts w:ascii="Verdana" w:hAnsi="Verdana" w:cs="Tahoma"/>
          <w:sz w:val="22"/>
        </w:rPr>
      </w:pPr>
    </w:p>
    <w:p w:rsidR="002B1160" w:rsidRPr="00D77318" w:rsidRDefault="002B1160" w:rsidP="002B1160">
      <w:pPr>
        <w:jc w:val="center"/>
        <w:rPr>
          <w:rFonts w:ascii="Verdana" w:hAnsi="Verdana" w:cs="Tahoma"/>
          <w:sz w:val="22"/>
        </w:rPr>
      </w:pPr>
      <w:r w:rsidRPr="00D77318">
        <w:rPr>
          <w:rFonts w:ascii="Verdana" w:hAnsi="Verdana" w:cs="Tahoma"/>
          <w:sz w:val="22"/>
        </w:rPr>
        <w:t>3. člen</w:t>
      </w:r>
    </w:p>
    <w:p w:rsidR="002B1160" w:rsidRPr="00D77318" w:rsidRDefault="002B1160" w:rsidP="002B1160">
      <w:pPr>
        <w:jc w:val="center"/>
        <w:rPr>
          <w:rFonts w:ascii="Verdana" w:hAnsi="Verdana" w:cs="Tahoma"/>
          <w:sz w:val="22"/>
        </w:rPr>
      </w:pPr>
    </w:p>
    <w:p w:rsidR="002B1160" w:rsidRPr="00D77318" w:rsidRDefault="00D77318" w:rsidP="002B1160">
      <w:pPr>
        <w:rPr>
          <w:rFonts w:ascii="Verdana" w:hAnsi="Verdana" w:cs="Tahoma"/>
          <w:sz w:val="22"/>
        </w:rPr>
      </w:pPr>
      <w:r w:rsidRPr="00D77318">
        <w:rPr>
          <w:rFonts w:ascii="Verdana" w:hAnsi="Verdana" w:cs="Tahoma"/>
          <w:sz w:val="22"/>
        </w:rPr>
        <w:t>Skupščina odloča in deluje v skladu s Pogodbo ter odločitvami in sklepi sprejetimi na Skupščini.</w:t>
      </w:r>
    </w:p>
    <w:p w:rsidR="002B1160" w:rsidRPr="004846FD" w:rsidRDefault="002B1160" w:rsidP="002B1160">
      <w:pPr>
        <w:rPr>
          <w:rFonts w:ascii="Verdana" w:hAnsi="Verdana" w:cs="Tahoma"/>
          <w:color w:val="000000"/>
          <w:sz w:val="22"/>
          <w:highlight w:val="yellow"/>
        </w:rPr>
      </w:pPr>
    </w:p>
    <w:p w:rsidR="002B1160" w:rsidRPr="00774B3F" w:rsidRDefault="002B1160" w:rsidP="002B1160">
      <w:pPr>
        <w:rPr>
          <w:rFonts w:ascii="Verdana" w:hAnsi="Verdana" w:cs="Tahoma"/>
          <w:color w:val="000000"/>
          <w:sz w:val="22"/>
        </w:rPr>
      </w:pPr>
    </w:p>
    <w:p w:rsidR="002B1160" w:rsidRPr="00774B3F" w:rsidRDefault="002B1160" w:rsidP="002B1160">
      <w:pPr>
        <w:jc w:val="center"/>
        <w:rPr>
          <w:rFonts w:ascii="Verdana" w:hAnsi="Verdana" w:cs="Tahoma"/>
          <w:b/>
          <w:color w:val="000000"/>
          <w:sz w:val="22"/>
        </w:rPr>
      </w:pPr>
      <w:r w:rsidRPr="00774B3F">
        <w:rPr>
          <w:rFonts w:ascii="Verdana" w:hAnsi="Verdana" w:cs="Tahoma"/>
          <w:color w:val="000000"/>
          <w:sz w:val="22"/>
        </w:rPr>
        <w:t>4. člen</w:t>
      </w:r>
    </w:p>
    <w:p w:rsidR="002B1160" w:rsidRPr="00774B3F" w:rsidRDefault="002B1160" w:rsidP="002B1160">
      <w:pPr>
        <w:jc w:val="center"/>
        <w:rPr>
          <w:rFonts w:ascii="Verdana" w:hAnsi="Verdana" w:cs="Tahoma"/>
          <w:sz w:val="22"/>
        </w:rPr>
      </w:pPr>
    </w:p>
    <w:p w:rsidR="002B1160" w:rsidRPr="00774B3F" w:rsidRDefault="009552EF" w:rsidP="002B1160">
      <w:pPr>
        <w:rPr>
          <w:rFonts w:ascii="Verdana" w:hAnsi="Verdana" w:cs="Tahoma"/>
          <w:sz w:val="22"/>
        </w:rPr>
      </w:pPr>
      <w:r w:rsidRPr="00774B3F">
        <w:rPr>
          <w:rFonts w:ascii="Verdana" w:hAnsi="Verdana" w:cs="Tahoma"/>
          <w:sz w:val="22"/>
        </w:rPr>
        <w:t>Delo Skupščine je javno ob upoštevanju varstva osebnih podatkov, poslovnih skrivnosti LAS</w:t>
      </w:r>
      <w:r w:rsidR="00774B3F" w:rsidRPr="00774B3F">
        <w:rPr>
          <w:rFonts w:ascii="Verdana" w:hAnsi="Verdana" w:cs="Tahoma"/>
          <w:sz w:val="22"/>
        </w:rPr>
        <w:t xml:space="preserve"> in ob varovanju interesov LAS in njegovih članov.</w:t>
      </w:r>
    </w:p>
    <w:p w:rsidR="002B1160" w:rsidRPr="004846FD" w:rsidRDefault="002B1160" w:rsidP="002B1160">
      <w:pPr>
        <w:rPr>
          <w:rFonts w:ascii="Verdana" w:hAnsi="Verdana" w:cs="Tahoma"/>
          <w:sz w:val="22"/>
          <w:highlight w:val="yellow"/>
        </w:rPr>
      </w:pPr>
    </w:p>
    <w:p w:rsidR="002B1160" w:rsidRPr="004846FD" w:rsidRDefault="002B1160" w:rsidP="002B1160">
      <w:pPr>
        <w:rPr>
          <w:rFonts w:ascii="Verdana" w:hAnsi="Verdana" w:cs="Tahoma"/>
          <w:b/>
          <w:sz w:val="22"/>
          <w:highlight w:val="yellow"/>
        </w:rPr>
      </w:pPr>
    </w:p>
    <w:p w:rsidR="002B1160" w:rsidRPr="00774B3F" w:rsidRDefault="002B1160" w:rsidP="002B1160">
      <w:pPr>
        <w:jc w:val="center"/>
        <w:rPr>
          <w:rFonts w:ascii="Verdana" w:hAnsi="Verdana" w:cs="Tahoma"/>
          <w:sz w:val="22"/>
        </w:rPr>
      </w:pPr>
      <w:r w:rsidRPr="00774B3F">
        <w:rPr>
          <w:rFonts w:ascii="Verdana" w:hAnsi="Verdana" w:cs="Tahoma"/>
          <w:sz w:val="22"/>
        </w:rPr>
        <w:t>5. člen</w:t>
      </w:r>
    </w:p>
    <w:p w:rsidR="00774B3F" w:rsidRPr="00774B3F" w:rsidRDefault="00774B3F" w:rsidP="002B1160">
      <w:pPr>
        <w:jc w:val="center"/>
        <w:rPr>
          <w:rFonts w:ascii="Verdana" w:hAnsi="Verdana" w:cs="Tahoma"/>
          <w:sz w:val="22"/>
        </w:rPr>
      </w:pPr>
    </w:p>
    <w:p w:rsidR="00774B3F" w:rsidRDefault="00774B3F" w:rsidP="00774B3F">
      <w:pPr>
        <w:rPr>
          <w:rFonts w:ascii="Verdana" w:hAnsi="Verdana" w:cs="Tahoma"/>
          <w:sz w:val="22"/>
        </w:rPr>
      </w:pPr>
      <w:r w:rsidRPr="00774B3F">
        <w:rPr>
          <w:rFonts w:ascii="Verdana" w:hAnsi="Verdana" w:cs="Tahoma"/>
          <w:sz w:val="22"/>
        </w:rPr>
        <w:t>V tem poslovniku uporabljeni izrazi, ki se nanašajo na osebe in so zapisani v moški slovnični obliki, so uporabljeni kot nevtralni za ženski in moški spol.</w:t>
      </w:r>
    </w:p>
    <w:p w:rsidR="003D32CB" w:rsidRDefault="003D32CB" w:rsidP="00774B3F">
      <w:pPr>
        <w:rPr>
          <w:rFonts w:ascii="Verdana" w:hAnsi="Verdana" w:cs="Tahoma"/>
          <w:sz w:val="22"/>
        </w:rPr>
      </w:pPr>
    </w:p>
    <w:p w:rsidR="00B322BD" w:rsidRDefault="00B322BD" w:rsidP="00774B3F">
      <w:pPr>
        <w:rPr>
          <w:rFonts w:ascii="Verdana" w:hAnsi="Verdana" w:cs="Tahoma"/>
          <w:sz w:val="22"/>
        </w:rPr>
      </w:pPr>
    </w:p>
    <w:p w:rsidR="00B322BD" w:rsidRPr="00B322BD" w:rsidRDefault="00E87BE3" w:rsidP="00B322BD">
      <w:pPr>
        <w:pStyle w:val="Odstavekseznama"/>
        <w:numPr>
          <w:ilvl w:val="0"/>
          <w:numId w:val="28"/>
        </w:numPr>
        <w:jc w:val="center"/>
        <w:rPr>
          <w:rFonts w:ascii="Verdana" w:hAnsi="Verdana" w:cs="Tahoma"/>
          <w:sz w:val="22"/>
        </w:rPr>
      </w:pPr>
      <w:r>
        <w:rPr>
          <w:rFonts w:ascii="Verdana" w:hAnsi="Verdana" w:cs="Tahoma"/>
          <w:sz w:val="22"/>
        </w:rPr>
        <w:t xml:space="preserve">NALOGE </w:t>
      </w:r>
      <w:r w:rsidR="00B322BD">
        <w:rPr>
          <w:rFonts w:ascii="Verdana" w:hAnsi="Verdana" w:cs="Tahoma"/>
          <w:sz w:val="22"/>
        </w:rPr>
        <w:t xml:space="preserve"> SKUPŠČINE LAS</w:t>
      </w:r>
    </w:p>
    <w:p w:rsidR="002B1160" w:rsidRPr="004846FD" w:rsidRDefault="002B1160" w:rsidP="002B1160">
      <w:pPr>
        <w:rPr>
          <w:rFonts w:ascii="Verdana" w:hAnsi="Verdana" w:cs="Tahoma"/>
          <w:sz w:val="22"/>
          <w:highlight w:val="yellow"/>
        </w:rPr>
      </w:pPr>
    </w:p>
    <w:p w:rsidR="002B1160" w:rsidRPr="00A06650" w:rsidRDefault="002B1160" w:rsidP="002B1160">
      <w:pPr>
        <w:jc w:val="center"/>
        <w:rPr>
          <w:rFonts w:ascii="Verdana" w:hAnsi="Verdana" w:cs="Tahoma"/>
          <w:sz w:val="22"/>
        </w:rPr>
      </w:pPr>
      <w:r w:rsidRPr="00A06650">
        <w:rPr>
          <w:rFonts w:ascii="Verdana" w:hAnsi="Verdana" w:cs="Tahoma"/>
          <w:sz w:val="22"/>
        </w:rPr>
        <w:t>6 . člen</w:t>
      </w:r>
    </w:p>
    <w:p w:rsidR="00A06650" w:rsidRDefault="00A06650" w:rsidP="00A06650">
      <w:pPr>
        <w:rPr>
          <w:rFonts w:ascii="Verdana" w:hAnsi="Verdana" w:cs="Tahoma"/>
          <w:sz w:val="22"/>
        </w:rPr>
      </w:pPr>
    </w:p>
    <w:p w:rsidR="00A06650" w:rsidRPr="00B701C3" w:rsidRDefault="00A06650" w:rsidP="00A06650">
      <w:pPr>
        <w:rPr>
          <w:rFonts w:ascii="Verdana" w:hAnsi="Verdana" w:cs="Tahoma"/>
          <w:sz w:val="22"/>
        </w:rPr>
      </w:pPr>
      <w:r w:rsidRPr="00B701C3">
        <w:rPr>
          <w:rFonts w:ascii="Verdana" w:hAnsi="Verdana" w:cs="Tahoma"/>
          <w:sz w:val="22"/>
        </w:rPr>
        <w:t>Skupščina LAS ima naslednje naloge:</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sodeluje pri pripravi SLR;</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potrjuje SLR pred posredovanjem SLR v pregled koordinacijskemu odboru CLLD;</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v primeru spremenjenih okoliščin, ki vplivajo na doseganje ciljev opredeljenih v SLR, lahko največ enkrat letno potrjuje spremembe SLR;</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obravnava in sprejema letni program dela LAS;</w:t>
      </w:r>
    </w:p>
    <w:p w:rsidR="00A06650" w:rsidRPr="00204955" w:rsidRDefault="00A06650" w:rsidP="00A06650">
      <w:pPr>
        <w:numPr>
          <w:ilvl w:val="0"/>
          <w:numId w:val="29"/>
        </w:numPr>
        <w:rPr>
          <w:rFonts w:ascii="Verdana" w:hAnsi="Verdana" w:cs="Tahoma"/>
          <w:color w:val="000000"/>
          <w:sz w:val="22"/>
        </w:rPr>
      </w:pPr>
      <w:r w:rsidRPr="00204955">
        <w:rPr>
          <w:rFonts w:ascii="Verdana" w:hAnsi="Verdana" w:cs="Tahoma"/>
          <w:color w:val="000000"/>
          <w:sz w:val="22"/>
        </w:rPr>
        <w:t xml:space="preserve">izvoli in razrešuje predsednika in podpredsednika LAS Posavje; </w:t>
      </w:r>
    </w:p>
    <w:p w:rsidR="00A06650" w:rsidRPr="00721335" w:rsidRDefault="00A06650" w:rsidP="00A06650">
      <w:pPr>
        <w:numPr>
          <w:ilvl w:val="0"/>
          <w:numId w:val="29"/>
        </w:numPr>
        <w:rPr>
          <w:rFonts w:ascii="Verdana" w:hAnsi="Verdana" w:cs="Tahoma"/>
          <w:color w:val="000000"/>
          <w:sz w:val="22"/>
        </w:rPr>
      </w:pPr>
      <w:r w:rsidRPr="00204955">
        <w:rPr>
          <w:rFonts w:ascii="Verdana" w:hAnsi="Verdana" w:cs="Tahoma"/>
          <w:color w:val="000000"/>
          <w:sz w:val="22"/>
        </w:rPr>
        <w:t>izvoli in</w:t>
      </w:r>
      <w:r w:rsidRPr="00721335">
        <w:rPr>
          <w:rFonts w:ascii="Verdana" w:hAnsi="Verdana" w:cs="Tahoma"/>
          <w:color w:val="000000"/>
          <w:sz w:val="22"/>
        </w:rPr>
        <w:t xml:space="preserve"> razrešuje člane Upravnega odbora LAS;</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i</w:t>
      </w:r>
      <w:r>
        <w:rPr>
          <w:rFonts w:ascii="Verdana" w:hAnsi="Verdana" w:cs="Tahoma"/>
          <w:color w:val="000000"/>
          <w:sz w:val="22"/>
        </w:rPr>
        <w:t>zvoli</w:t>
      </w:r>
      <w:r w:rsidRPr="00721335">
        <w:rPr>
          <w:rFonts w:ascii="Verdana" w:hAnsi="Verdana" w:cs="Tahoma"/>
          <w:color w:val="000000"/>
          <w:sz w:val="22"/>
        </w:rPr>
        <w:t xml:space="preserve"> in razrešuje člane Nadzornega odbora LAS;</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potrdi in razreši vodilnega partnerja LAS Posavje;</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potrjuje merila za izbor operacij;</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potrjuje operacije, ki jih bo izvajal LAS Posavje;</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potrjuje pravila delovanja LAS Posavje in druge pravno formalne dokumente LAS Posavje;</w:t>
      </w:r>
    </w:p>
    <w:p w:rsidR="00A06650" w:rsidRPr="0072133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odloča o ugovorih in pritožbah</w:t>
      </w:r>
      <w:r>
        <w:rPr>
          <w:rFonts w:ascii="Verdana" w:hAnsi="Verdana" w:cs="Tahoma"/>
          <w:color w:val="000000"/>
          <w:sz w:val="22"/>
        </w:rPr>
        <w:t xml:space="preserve"> zoper sklepe Upravnega odbora</w:t>
      </w:r>
      <w:r w:rsidRPr="00721335">
        <w:rPr>
          <w:rFonts w:ascii="Verdana" w:hAnsi="Verdana" w:cs="Tahoma"/>
          <w:color w:val="000000"/>
          <w:sz w:val="22"/>
        </w:rPr>
        <w:t xml:space="preserve"> LAS Posavje;</w:t>
      </w:r>
    </w:p>
    <w:p w:rsidR="00A06650" w:rsidRPr="00204955" w:rsidRDefault="00A06650" w:rsidP="00A06650">
      <w:pPr>
        <w:numPr>
          <w:ilvl w:val="0"/>
          <w:numId w:val="29"/>
        </w:numPr>
        <w:rPr>
          <w:rFonts w:ascii="Verdana" w:hAnsi="Verdana" w:cs="Tahoma"/>
          <w:color w:val="000000"/>
          <w:sz w:val="22"/>
        </w:rPr>
      </w:pPr>
      <w:r w:rsidRPr="00721335">
        <w:rPr>
          <w:rFonts w:ascii="Verdana" w:hAnsi="Verdana" w:cs="Tahoma"/>
          <w:color w:val="000000"/>
          <w:sz w:val="22"/>
        </w:rPr>
        <w:t xml:space="preserve">odloča o drugih, s to pogodbo in drugimi pravnimi akti določenih </w:t>
      </w:r>
      <w:r w:rsidRPr="00204955">
        <w:rPr>
          <w:rFonts w:ascii="Verdana" w:hAnsi="Verdana" w:cs="Tahoma"/>
          <w:color w:val="000000"/>
          <w:sz w:val="22"/>
        </w:rPr>
        <w:t>zadevah pomembnih za delovanje LAS Posavje;</w:t>
      </w:r>
    </w:p>
    <w:p w:rsidR="00A06650" w:rsidRPr="00204955" w:rsidRDefault="00A06650" w:rsidP="00A06650">
      <w:pPr>
        <w:numPr>
          <w:ilvl w:val="0"/>
          <w:numId w:val="29"/>
        </w:numPr>
        <w:rPr>
          <w:rFonts w:ascii="Verdana" w:hAnsi="Verdana" w:cs="Tahoma"/>
          <w:color w:val="000000"/>
          <w:sz w:val="22"/>
        </w:rPr>
      </w:pPr>
      <w:r w:rsidRPr="00204955">
        <w:rPr>
          <w:rFonts w:ascii="Verdana" w:hAnsi="Verdana" w:cs="Tahoma"/>
          <w:color w:val="000000"/>
          <w:sz w:val="22"/>
        </w:rPr>
        <w:t>seznani se s poročili Nadzornega odbora LAS.</w:t>
      </w:r>
    </w:p>
    <w:p w:rsidR="00A06650" w:rsidRPr="00204955" w:rsidRDefault="00A06650" w:rsidP="00A06650">
      <w:pPr>
        <w:ind w:left="1080"/>
        <w:rPr>
          <w:rFonts w:ascii="Verdana" w:hAnsi="Verdana" w:cs="Tahoma"/>
          <w:color w:val="000000"/>
          <w:sz w:val="22"/>
        </w:rPr>
      </w:pPr>
    </w:p>
    <w:p w:rsidR="00A06650" w:rsidRPr="00D36B77" w:rsidRDefault="00A06650" w:rsidP="00A06650">
      <w:pPr>
        <w:spacing w:after="200" w:line="23" w:lineRule="atLeast"/>
        <w:rPr>
          <w:rFonts w:ascii="Verdana" w:eastAsia="Calibri" w:hAnsi="Verdana"/>
          <w:color w:val="000000"/>
          <w:sz w:val="22"/>
        </w:rPr>
      </w:pPr>
      <w:r w:rsidRPr="00204955">
        <w:rPr>
          <w:rFonts w:ascii="Verdana" w:eastAsia="Calibri" w:hAnsi="Verdana"/>
          <w:color w:val="000000"/>
          <w:sz w:val="22"/>
        </w:rPr>
        <w:t>V primeru, da je predsednik LAS Posavje  izvoljen izmed predstavnikov javnega sektorja, se podpredsednik izvoli izmed predstavnikov ekonomskega sektorja ali organizacij civilne družbe in fizičnih oseb ter obratno.</w:t>
      </w:r>
    </w:p>
    <w:p w:rsidR="003D32CB" w:rsidRDefault="003D32CB" w:rsidP="002B1160">
      <w:pPr>
        <w:pStyle w:val="Telobesedila"/>
        <w:rPr>
          <w:rFonts w:ascii="Verdana" w:hAnsi="Verdana" w:cs="Tahoma"/>
          <w:w w:val="100"/>
          <w:sz w:val="22"/>
          <w:szCs w:val="22"/>
          <w:highlight w:val="yellow"/>
        </w:rPr>
      </w:pPr>
    </w:p>
    <w:p w:rsidR="003D32CB" w:rsidRDefault="003D32CB" w:rsidP="002B1160">
      <w:pPr>
        <w:pStyle w:val="Telobesedila"/>
        <w:rPr>
          <w:rFonts w:ascii="Verdana" w:hAnsi="Verdana" w:cs="Tahoma"/>
          <w:w w:val="100"/>
          <w:sz w:val="22"/>
          <w:szCs w:val="22"/>
          <w:highlight w:val="yellow"/>
        </w:rPr>
      </w:pPr>
    </w:p>
    <w:p w:rsidR="00E87BE3" w:rsidRDefault="00E87BE3" w:rsidP="00E87BE3">
      <w:pPr>
        <w:pStyle w:val="Odstavekseznama"/>
        <w:numPr>
          <w:ilvl w:val="0"/>
          <w:numId w:val="28"/>
        </w:numPr>
        <w:jc w:val="center"/>
        <w:rPr>
          <w:rFonts w:ascii="Verdana" w:hAnsi="Verdana" w:cs="Tahoma"/>
          <w:sz w:val="22"/>
        </w:rPr>
      </w:pPr>
      <w:r>
        <w:rPr>
          <w:rFonts w:ascii="Verdana" w:hAnsi="Verdana" w:cs="Tahoma"/>
          <w:sz w:val="22"/>
        </w:rPr>
        <w:t>ORGANIZACIJA IN DELOVANJE</w:t>
      </w:r>
      <w:r w:rsidRPr="00E87BE3">
        <w:rPr>
          <w:rFonts w:ascii="Verdana" w:hAnsi="Verdana" w:cs="Tahoma"/>
          <w:sz w:val="22"/>
        </w:rPr>
        <w:t xml:space="preserve"> SKUPŠČINE LAS</w:t>
      </w:r>
    </w:p>
    <w:p w:rsidR="00C82D7D" w:rsidRDefault="00C82D7D" w:rsidP="00C82D7D">
      <w:pPr>
        <w:pStyle w:val="Odstavekseznama"/>
        <w:ind w:left="1080"/>
        <w:rPr>
          <w:rFonts w:ascii="Verdana" w:hAnsi="Verdana" w:cs="Tahoma"/>
          <w:sz w:val="22"/>
        </w:rPr>
      </w:pPr>
    </w:p>
    <w:p w:rsidR="00C82D7D" w:rsidRPr="00C82D7D" w:rsidRDefault="00C82D7D" w:rsidP="00C82D7D">
      <w:pPr>
        <w:pStyle w:val="Odstavekseznama"/>
        <w:ind w:left="1080"/>
        <w:jc w:val="center"/>
        <w:rPr>
          <w:rFonts w:ascii="Verdana" w:hAnsi="Verdana" w:cs="Tahoma"/>
          <w:sz w:val="22"/>
        </w:rPr>
      </w:pPr>
      <w:r>
        <w:rPr>
          <w:rFonts w:ascii="Verdana" w:hAnsi="Verdana" w:cs="Tahoma"/>
          <w:sz w:val="22"/>
        </w:rPr>
        <w:t>7</w:t>
      </w:r>
      <w:r w:rsidRPr="00C82D7D">
        <w:rPr>
          <w:rFonts w:ascii="Verdana" w:hAnsi="Verdana" w:cs="Tahoma"/>
          <w:sz w:val="22"/>
        </w:rPr>
        <w:t xml:space="preserve"> . člen</w:t>
      </w:r>
    </w:p>
    <w:p w:rsidR="00E87BE3" w:rsidRDefault="00E87BE3" w:rsidP="00E87BE3">
      <w:pPr>
        <w:spacing w:after="200" w:line="23" w:lineRule="atLeast"/>
        <w:rPr>
          <w:rFonts w:ascii="Verdana" w:eastAsia="Calibri" w:hAnsi="Verdana"/>
          <w:color w:val="000000"/>
          <w:sz w:val="22"/>
        </w:rPr>
      </w:pPr>
    </w:p>
    <w:p w:rsidR="00E87BE3" w:rsidRDefault="00E87BE3" w:rsidP="00E87BE3">
      <w:pPr>
        <w:spacing w:after="200" w:line="23" w:lineRule="atLeast"/>
        <w:rPr>
          <w:rFonts w:ascii="Verdana" w:eastAsia="Calibri" w:hAnsi="Verdana"/>
          <w:color w:val="000000"/>
          <w:sz w:val="22"/>
        </w:rPr>
      </w:pPr>
      <w:r w:rsidRPr="00E87BE3">
        <w:rPr>
          <w:rFonts w:ascii="Verdana" w:eastAsia="Calibri" w:hAnsi="Verdana"/>
          <w:color w:val="000000"/>
          <w:sz w:val="22"/>
        </w:rPr>
        <w:t>Skupščina LAS je najvišji organ</w:t>
      </w:r>
      <w:r>
        <w:rPr>
          <w:rFonts w:ascii="Verdana" w:eastAsia="Calibri" w:hAnsi="Verdana"/>
          <w:color w:val="000000"/>
          <w:sz w:val="22"/>
        </w:rPr>
        <w:t xml:space="preserve"> LAS</w:t>
      </w:r>
      <w:r w:rsidRPr="00E87BE3">
        <w:rPr>
          <w:rFonts w:ascii="Verdana" w:eastAsia="Calibri" w:hAnsi="Verdana"/>
          <w:color w:val="000000"/>
          <w:sz w:val="22"/>
        </w:rPr>
        <w:t xml:space="preserve"> in jo sestavljajo vsi člani LAS Posavje.</w:t>
      </w:r>
    </w:p>
    <w:p w:rsidR="00F37022" w:rsidRDefault="00E87BE3" w:rsidP="00E87BE3">
      <w:pPr>
        <w:spacing w:after="200" w:line="23" w:lineRule="atLeast"/>
        <w:rPr>
          <w:rFonts w:ascii="Verdana" w:eastAsia="Calibri" w:hAnsi="Verdana"/>
          <w:color w:val="000000"/>
          <w:sz w:val="22"/>
        </w:rPr>
      </w:pPr>
      <w:r>
        <w:rPr>
          <w:rFonts w:ascii="Verdana" w:eastAsia="Calibri" w:hAnsi="Verdana"/>
          <w:color w:val="000000"/>
          <w:sz w:val="22"/>
        </w:rPr>
        <w:t>Pri odločanju, glasovanjih, volitvah ter</w:t>
      </w:r>
      <w:r w:rsidR="00121679">
        <w:rPr>
          <w:rFonts w:ascii="Verdana" w:eastAsia="Calibri" w:hAnsi="Verdana"/>
          <w:color w:val="000000"/>
          <w:sz w:val="22"/>
        </w:rPr>
        <w:t xml:space="preserve"> imenovanjih ima vsak član en (</w:t>
      </w:r>
      <w:r>
        <w:rPr>
          <w:rFonts w:ascii="Verdana" w:eastAsia="Calibri" w:hAnsi="Verdana"/>
          <w:color w:val="000000"/>
          <w:sz w:val="22"/>
        </w:rPr>
        <w:t>1) glas.</w:t>
      </w:r>
    </w:p>
    <w:p w:rsidR="00E87BE3" w:rsidRPr="00E87BE3" w:rsidRDefault="00E87BE3" w:rsidP="00E87BE3">
      <w:pPr>
        <w:ind w:left="360"/>
        <w:rPr>
          <w:rFonts w:ascii="Verdana" w:hAnsi="Verdana" w:cs="Tahoma"/>
          <w:sz w:val="22"/>
        </w:rPr>
      </w:pPr>
    </w:p>
    <w:p w:rsidR="00C82D7D" w:rsidRPr="00C82D7D" w:rsidRDefault="00C82D7D" w:rsidP="00C82D7D">
      <w:pPr>
        <w:pStyle w:val="Odstavekseznama"/>
        <w:ind w:left="1080"/>
        <w:jc w:val="center"/>
        <w:rPr>
          <w:rFonts w:ascii="Verdana" w:hAnsi="Verdana" w:cs="Tahoma"/>
          <w:sz w:val="22"/>
        </w:rPr>
      </w:pPr>
      <w:r>
        <w:rPr>
          <w:rFonts w:ascii="Verdana" w:hAnsi="Verdana" w:cs="Tahoma"/>
          <w:sz w:val="22"/>
        </w:rPr>
        <w:t>8</w:t>
      </w:r>
      <w:r w:rsidRPr="00C82D7D">
        <w:rPr>
          <w:rFonts w:ascii="Verdana" w:hAnsi="Verdana" w:cs="Tahoma"/>
          <w:sz w:val="22"/>
        </w:rPr>
        <w:t xml:space="preserve"> . člen</w:t>
      </w:r>
    </w:p>
    <w:p w:rsidR="003D32CB" w:rsidRDefault="003D32CB" w:rsidP="002B1160">
      <w:pPr>
        <w:pStyle w:val="Telobesedila"/>
        <w:rPr>
          <w:rFonts w:ascii="Verdana" w:hAnsi="Verdana" w:cs="Tahoma"/>
          <w:w w:val="100"/>
          <w:sz w:val="22"/>
          <w:szCs w:val="22"/>
          <w:highlight w:val="yellow"/>
        </w:rPr>
      </w:pPr>
    </w:p>
    <w:p w:rsidR="00F37022" w:rsidRDefault="0052466A" w:rsidP="0052466A">
      <w:pPr>
        <w:spacing w:after="200" w:line="23" w:lineRule="atLeast"/>
        <w:rPr>
          <w:rFonts w:ascii="Verdana" w:hAnsi="Verdana" w:cs="Tahoma"/>
          <w:sz w:val="22"/>
        </w:rPr>
      </w:pPr>
      <w:r>
        <w:rPr>
          <w:rFonts w:ascii="Verdana" w:hAnsi="Verdana" w:cs="Tahoma"/>
          <w:sz w:val="22"/>
        </w:rPr>
        <w:t>Skupščino</w:t>
      </w:r>
      <w:r w:rsidR="00F37022">
        <w:rPr>
          <w:rFonts w:ascii="Verdana" w:hAnsi="Verdana" w:cs="Tahoma"/>
          <w:sz w:val="22"/>
        </w:rPr>
        <w:t xml:space="preserve"> vodi Predsednik LAS.</w:t>
      </w:r>
    </w:p>
    <w:p w:rsidR="0052466A" w:rsidRPr="0052466A" w:rsidRDefault="00F37022" w:rsidP="0052466A">
      <w:pPr>
        <w:spacing w:after="200" w:line="23" w:lineRule="atLeast"/>
        <w:rPr>
          <w:rFonts w:ascii="Verdana" w:eastAsia="Calibri" w:hAnsi="Verdana"/>
          <w:color w:val="000000"/>
          <w:sz w:val="22"/>
        </w:rPr>
      </w:pPr>
      <w:r>
        <w:rPr>
          <w:rFonts w:ascii="Verdana" w:hAnsi="Verdana" w:cs="Tahoma"/>
          <w:sz w:val="22"/>
        </w:rPr>
        <w:t>V</w:t>
      </w:r>
      <w:r w:rsidR="0052466A" w:rsidRPr="00EE4FEB">
        <w:rPr>
          <w:rFonts w:ascii="Verdana" w:hAnsi="Verdana" w:cs="Tahoma"/>
          <w:sz w:val="22"/>
        </w:rPr>
        <w:t xml:space="preserve"> času njegove odsotnosti ali zadržanosti ga nadomešča podpredsednik</w:t>
      </w:r>
      <w:r w:rsidR="0052466A">
        <w:rPr>
          <w:rFonts w:ascii="Verdana" w:hAnsi="Verdana" w:cs="Tahoma"/>
          <w:sz w:val="22"/>
        </w:rPr>
        <w:t xml:space="preserve"> LAS.</w:t>
      </w:r>
    </w:p>
    <w:p w:rsidR="0052466A" w:rsidRDefault="0052466A" w:rsidP="0052466A">
      <w:pPr>
        <w:rPr>
          <w:rFonts w:ascii="Verdana" w:hAnsi="Verdana" w:cs="Tahoma"/>
          <w:sz w:val="22"/>
        </w:rPr>
      </w:pPr>
      <w:r>
        <w:rPr>
          <w:rFonts w:ascii="Verdana" w:hAnsi="Verdana" w:cs="Tahoma"/>
          <w:sz w:val="22"/>
        </w:rPr>
        <w:t>Skupščina dela in odloča na sejah, ki so</w:t>
      </w:r>
      <w:r w:rsidRPr="00571684">
        <w:rPr>
          <w:rFonts w:ascii="Verdana" w:hAnsi="Verdana" w:cs="Tahoma"/>
          <w:sz w:val="22"/>
        </w:rPr>
        <w:t xml:space="preserve"> </w:t>
      </w:r>
      <w:r>
        <w:rPr>
          <w:rFonts w:ascii="Verdana" w:hAnsi="Verdana" w:cs="Tahoma"/>
          <w:sz w:val="22"/>
        </w:rPr>
        <w:t xml:space="preserve">redne, </w:t>
      </w:r>
      <w:r w:rsidRPr="00571684">
        <w:rPr>
          <w:rFonts w:ascii="Verdana" w:hAnsi="Verdana" w:cs="Tahoma"/>
          <w:sz w:val="22"/>
        </w:rPr>
        <w:t>izredne</w:t>
      </w:r>
      <w:r>
        <w:rPr>
          <w:rFonts w:ascii="Verdana" w:hAnsi="Verdana" w:cs="Tahoma"/>
          <w:sz w:val="22"/>
        </w:rPr>
        <w:t xml:space="preserve"> oz. dopisne. </w:t>
      </w:r>
    </w:p>
    <w:p w:rsidR="0052466A" w:rsidRDefault="0052466A" w:rsidP="0052466A">
      <w:pPr>
        <w:rPr>
          <w:rFonts w:ascii="Verdana" w:hAnsi="Verdana" w:cs="Tahoma"/>
          <w:sz w:val="22"/>
        </w:rPr>
      </w:pPr>
    </w:p>
    <w:p w:rsidR="0052466A" w:rsidRDefault="0052466A" w:rsidP="0052466A">
      <w:pPr>
        <w:spacing w:after="200" w:line="23" w:lineRule="atLeast"/>
        <w:rPr>
          <w:rFonts w:ascii="Verdana" w:eastAsia="Calibri" w:hAnsi="Verdana"/>
          <w:color w:val="000000"/>
          <w:sz w:val="22"/>
        </w:rPr>
      </w:pPr>
      <w:r>
        <w:rPr>
          <w:rFonts w:ascii="Verdana" w:eastAsia="Calibri" w:hAnsi="Verdana"/>
          <w:color w:val="000000"/>
          <w:sz w:val="22"/>
        </w:rPr>
        <w:t>Redna seja Skupščine</w:t>
      </w:r>
      <w:r w:rsidRPr="00204955">
        <w:rPr>
          <w:rFonts w:ascii="Verdana" w:eastAsia="Calibri" w:hAnsi="Verdana"/>
          <w:color w:val="000000"/>
          <w:sz w:val="22"/>
        </w:rPr>
        <w:t xml:space="preserve"> LAS se sklicuje najmanj enkrat letno. </w:t>
      </w:r>
    </w:p>
    <w:p w:rsidR="0052466A" w:rsidRDefault="005C7FE8" w:rsidP="005C7FE8">
      <w:pPr>
        <w:spacing w:after="200" w:line="23" w:lineRule="atLeast"/>
        <w:rPr>
          <w:rFonts w:ascii="Verdana" w:eastAsia="Calibri" w:hAnsi="Verdana"/>
          <w:color w:val="000000"/>
          <w:sz w:val="22"/>
        </w:rPr>
      </w:pPr>
      <w:r w:rsidRPr="00204955">
        <w:rPr>
          <w:rFonts w:ascii="Verdana" w:eastAsia="Calibri" w:hAnsi="Verdana"/>
          <w:color w:val="000000"/>
          <w:sz w:val="22"/>
        </w:rPr>
        <w:t>Sklicuje jo Upravni odbor  LAS na lastno pobudo, na zahtevo Predsednika LAS ali na zahtevo najmanj tretjine članov LAS.</w:t>
      </w:r>
    </w:p>
    <w:p w:rsidR="0052466A" w:rsidRDefault="0052466A" w:rsidP="005C7FE8">
      <w:pPr>
        <w:spacing w:after="200" w:line="23" w:lineRule="atLeast"/>
        <w:rPr>
          <w:rFonts w:ascii="Verdana" w:eastAsia="Calibri" w:hAnsi="Verdana"/>
          <w:color w:val="000000"/>
          <w:sz w:val="22"/>
        </w:rPr>
      </w:pPr>
      <w:r>
        <w:rPr>
          <w:rFonts w:ascii="Verdana" w:eastAsia="Calibri" w:hAnsi="Verdana"/>
          <w:color w:val="000000"/>
          <w:sz w:val="22"/>
        </w:rPr>
        <w:t>Izredna seja Skupščine se sklicuje izjemoma, kadar ni možno sklicati redne. Izredno sejo Skupščine se skliče na podlagi sklepa Upravnega odbora, na podlagi pisne zahteve Vodilnega partnerja ali na podlagi zahteve najmanj ene tretjine članov LAS.</w:t>
      </w:r>
    </w:p>
    <w:p w:rsidR="0052466A" w:rsidRDefault="0052466A" w:rsidP="0052466A">
      <w:pPr>
        <w:spacing w:after="200" w:line="23" w:lineRule="atLeast"/>
        <w:rPr>
          <w:rFonts w:ascii="Verdana" w:eastAsia="Calibri" w:hAnsi="Verdana"/>
          <w:color w:val="000000"/>
          <w:sz w:val="22"/>
        </w:rPr>
      </w:pPr>
      <w:r>
        <w:rPr>
          <w:rFonts w:ascii="Verdana" w:eastAsia="Calibri" w:hAnsi="Verdana"/>
          <w:color w:val="000000"/>
          <w:sz w:val="22"/>
        </w:rPr>
        <w:t>Seja skupščine lahko poteka tudi dopisno. Skupščina lahko sprejema sklepe tudi dopisno, tako, da člani pisno po elektronski pošti sporočijo LAS svojo odločitev glede predlaganega sklepa ali s po</w:t>
      </w:r>
      <w:r w:rsidR="008A2250">
        <w:rPr>
          <w:rFonts w:ascii="Verdana" w:eastAsia="Calibri" w:hAnsi="Verdana"/>
          <w:color w:val="000000"/>
          <w:sz w:val="22"/>
        </w:rPr>
        <w:t xml:space="preserve">dpisovanjem predlaganega sklepa ali pa svojo odločitev glede predlaganega sklepa po telefonu sporočijo LAS. </w:t>
      </w:r>
    </w:p>
    <w:p w:rsidR="00F37022" w:rsidRPr="00C82D7D" w:rsidRDefault="00F37022" w:rsidP="00F37022">
      <w:pPr>
        <w:pStyle w:val="Odstavekseznama"/>
        <w:ind w:left="1080"/>
        <w:jc w:val="center"/>
        <w:rPr>
          <w:rFonts w:ascii="Verdana" w:hAnsi="Verdana" w:cs="Tahoma"/>
          <w:sz w:val="22"/>
        </w:rPr>
      </w:pPr>
      <w:r>
        <w:rPr>
          <w:rFonts w:ascii="Verdana" w:hAnsi="Verdana" w:cs="Tahoma"/>
          <w:sz w:val="22"/>
        </w:rPr>
        <w:t>9</w:t>
      </w:r>
      <w:r w:rsidRPr="00C82D7D">
        <w:rPr>
          <w:rFonts w:ascii="Verdana" w:hAnsi="Verdana" w:cs="Tahoma"/>
          <w:sz w:val="22"/>
        </w:rPr>
        <w:t xml:space="preserve"> . člen</w:t>
      </w:r>
    </w:p>
    <w:p w:rsidR="00F37022" w:rsidRDefault="00F37022" w:rsidP="005C7FE8">
      <w:pPr>
        <w:spacing w:after="200" w:line="23" w:lineRule="atLeast"/>
        <w:rPr>
          <w:rFonts w:ascii="Verdana" w:eastAsia="Calibri" w:hAnsi="Verdana"/>
          <w:color w:val="000000"/>
          <w:sz w:val="22"/>
        </w:rPr>
      </w:pPr>
    </w:p>
    <w:p w:rsidR="005C7FE8" w:rsidRDefault="005C7FE8" w:rsidP="005C7FE8">
      <w:pPr>
        <w:spacing w:after="200" w:line="23" w:lineRule="atLeast"/>
        <w:rPr>
          <w:rFonts w:ascii="Verdana" w:eastAsia="Calibri" w:hAnsi="Verdana"/>
          <w:color w:val="000000"/>
          <w:sz w:val="22"/>
        </w:rPr>
      </w:pPr>
      <w:r w:rsidRPr="00204955">
        <w:rPr>
          <w:rFonts w:ascii="Verdana" w:eastAsia="Calibri" w:hAnsi="Verdana"/>
          <w:color w:val="000000"/>
          <w:sz w:val="22"/>
        </w:rPr>
        <w:t>Vabilo na sejo skupščine mora biti partnerjem (članom) odposlano po elektronski pošti ali izjemoma po navadni pošti najmanj 5 (pet) delovnih dni pred sklicem Skupščine LAS</w:t>
      </w:r>
      <w:r w:rsidR="00F37022">
        <w:rPr>
          <w:rFonts w:ascii="Verdana" w:eastAsia="Calibri" w:hAnsi="Verdana"/>
          <w:color w:val="000000"/>
          <w:sz w:val="22"/>
        </w:rPr>
        <w:t>. Skupaj z vabilom se pošlje tudi dnevni red in gradiva, potrebna za odločanje.</w:t>
      </w:r>
    </w:p>
    <w:p w:rsidR="00F37022" w:rsidRDefault="00F37022" w:rsidP="005C7FE8">
      <w:pPr>
        <w:spacing w:after="200" w:line="23" w:lineRule="atLeast"/>
        <w:rPr>
          <w:rFonts w:ascii="Verdana" w:eastAsia="Calibri" w:hAnsi="Verdana"/>
          <w:color w:val="000000"/>
          <w:sz w:val="22"/>
        </w:rPr>
      </w:pPr>
      <w:r>
        <w:rPr>
          <w:rFonts w:ascii="Verdana" w:eastAsia="Calibri" w:hAnsi="Verdana"/>
          <w:color w:val="000000"/>
          <w:sz w:val="22"/>
        </w:rPr>
        <w:t>Ne glede na prvi odstavek tega člena, se lahko vabilo, dnevni red in gradiva izjemoma pošljejo članom najmanj tri dni pred sejo Skupščine, kadar mora Skupščina zaradi interesov LAS hitro sprejeti odločitev in ta v primeru rednega roka za sklic ne bi bila pravočasna. Tako sklicana Skupščina lahko odloča samo o zadevah, za katere je bila sklicana.</w:t>
      </w:r>
    </w:p>
    <w:p w:rsidR="00F37022" w:rsidRPr="00204955" w:rsidRDefault="00F37022" w:rsidP="005C7FE8">
      <w:pPr>
        <w:spacing w:after="200" w:line="23" w:lineRule="atLeast"/>
        <w:rPr>
          <w:rFonts w:ascii="Verdana" w:eastAsia="Calibri" w:hAnsi="Verdana"/>
          <w:color w:val="000000"/>
          <w:sz w:val="22"/>
        </w:rPr>
      </w:pPr>
    </w:p>
    <w:p w:rsidR="005C7FE8" w:rsidRPr="00C82D7D" w:rsidRDefault="00F37022" w:rsidP="005C7FE8">
      <w:pPr>
        <w:pStyle w:val="Odstavekseznama"/>
        <w:ind w:left="1080"/>
        <w:jc w:val="center"/>
        <w:rPr>
          <w:rFonts w:ascii="Verdana" w:hAnsi="Verdana" w:cs="Tahoma"/>
          <w:sz w:val="22"/>
        </w:rPr>
      </w:pPr>
      <w:r>
        <w:rPr>
          <w:rFonts w:ascii="Verdana" w:hAnsi="Verdana" w:cs="Tahoma"/>
          <w:sz w:val="22"/>
        </w:rPr>
        <w:t>10</w:t>
      </w:r>
      <w:r w:rsidR="005C7FE8" w:rsidRPr="00C82D7D">
        <w:rPr>
          <w:rFonts w:ascii="Verdana" w:hAnsi="Verdana" w:cs="Tahoma"/>
          <w:sz w:val="22"/>
        </w:rPr>
        <w:t xml:space="preserve"> . člen</w:t>
      </w:r>
    </w:p>
    <w:p w:rsidR="00C82D7D" w:rsidRDefault="00C82D7D" w:rsidP="002B1160">
      <w:pPr>
        <w:pStyle w:val="Telobesedila"/>
        <w:rPr>
          <w:rFonts w:ascii="Verdana" w:hAnsi="Verdana" w:cs="Tahoma"/>
          <w:w w:val="100"/>
          <w:sz w:val="22"/>
          <w:szCs w:val="22"/>
          <w:highlight w:val="yellow"/>
        </w:rPr>
      </w:pPr>
    </w:p>
    <w:p w:rsidR="005C7FE8" w:rsidRDefault="005C7FE8" w:rsidP="005C7FE8">
      <w:pPr>
        <w:spacing w:after="200" w:line="23" w:lineRule="atLeast"/>
        <w:rPr>
          <w:rFonts w:ascii="Verdana" w:eastAsia="Calibri" w:hAnsi="Verdana"/>
          <w:color w:val="000000"/>
          <w:sz w:val="22"/>
        </w:rPr>
      </w:pPr>
      <w:r w:rsidRPr="00204955">
        <w:rPr>
          <w:rFonts w:ascii="Verdana" w:eastAsia="Calibri" w:hAnsi="Verdana"/>
          <w:color w:val="000000"/>
          <w:sz w:val="22"/>
        </w:rPr>
        <w:t xml:space="preserve">Skupščina LAS je sklepčna, če ji prisostvuje več kot polovica članov LAS Posavje. </w:t>
      </w:r>
    </w:p>
    <w:p w:rsidR="00250D08" w:rsidRDefault="007D2C63" w:rsidP="005C7FE8">
      <w:pPr>
        <w:spacing w:after="200" w:line="23" w:lineRule="atLeast"/>
        <w:rPr>
          <w:rFonts w:ascii="Verdana" w:eastAsia="Calibri" w:hAnsi="Verdana"/>
          <w:color w:val="000000"/>
          <w:sz w:val="22"/>
        </w:rPr>
      </w:pPr>
      <w:r w:rsidRPr="00204955">
        <w:rPr>
          <w:rFonts w:ascii="Verdana" w:eastAsia="Calibri" w:hAnsi="Verdana"/>
          <w:color w:val="000000"/>
          <w:sz w:val="22"/>
        </w:rPr>
        <w:t>Če Skupščina LAS ni skl</w:t>
      </w:r>
      <w:r>
        <w:rPr>
          <w:rFonts w:ascii="Verdana" w:eastAsia="Calibri" w:hAnsi="Verdana"/>
          <w:color w:val="000000"/>
          <w:sz w:val="22"/>
        </w:rPr>
        <w:t>epčna, se zasedanje odloži za 15</w:t>
      </w:r>
      <w:r w:rsidRPr="00204955">
        <w:rPr>
          <w:rFonts w:ascii="Verdana" w:eastAsia="Calibri" w:hAnsi="Verdana"/>
          <w:color w:val="000000"/>
          <w:sz w:val="22"/>
        </w:rPr>
        <w:t xml:space="preserve"> minut. Po preteku tega časa je Skupščina LAS sklepčna, ne glede na število navzočih članov, če so bili člani na to posebej opozorjeni v vabilu in če so bili člani pravilno vabljeni na sejo.</w:t>
      </w:r>
    </w:p>
    <w:p w:rsidR="0025416F" w:rsidRPr="00204955" w:rsidRDefault="0025416F" w:rsidP="005C7FE8">
      <w:pPr>
        <w:spacing w:after="200" w:line="23" w:lineRule="atLeast"/>
        <w:rPr>
          <w:rFonts w:ascii="Verdana" w:eastAsia="Calibri" w:hAnsi="Verdana"/>
          <w:color w:val="000000"/>
          <w:sz w:val="22"/>
        </w:rPr>
      </w:pPr>
    </w:p>
    <w:p w:rsidR="00250D08" w:rsidRDefault="00250D08" w:rsidP="00250D08">
      <w:pPr>
        <w:pStyle w:val="Odstavekseznama"/>
        <w:numPr>
          <w:ilvl w:val="0"/>
          <w:numId w:val="28"/>
        </w:numPr>
        <w:jc w:val="center"/>
        <w:rPr>
          <w:rFonts w:ascii="Verdana" w:hAnsi="Verdana" w:cs="Tahoma"/>
          <w:sz w:val="22"/>
        </w:rPr>
      </w:pPr>
      <w:r>
        <w:rPr>
          <w:rFonts w:ascii="Verdana" w:hAnsi="Verdana" w:cs="Tahoma"/>
          <w:sz w:val="22"/>
        </w:rPr>
        <w:t xml:space="preserve">GLASOVANJE </w:t>
      </w:r>
    </w:p>
    <w:p w:rsidR="00250D08" w:rsidRDefault="00250D08" w:rsidP="00250D08">
      <w:pPr>
        <w:pStyle w:val="Odstavekseznama"/>
        <w:ind w:left="1080"/>
        <w:rPr>
          <w:rFonts w:ascii="Verdana" w:hAnsi="Verdana" w:cs="Tahoma"/>
          <w:sz w:val="22"/>
        </w:rPr>
      </w:pPr>
    </w:p>
    <w:p w:rsidR="00250D08" w:rsidRPr="00C82D7D" w:rsidRDefault="00F37022" w:rsidP="00250D08">
      <w:pPr>
        <w:pStyle w:val="Odstavekseznama"/>
        <w:ind w:left="1080"/>
        <w:jc w:val="center"/>
        <w:rPr>
          <w:rFonts w:ascii="Verdana" w:hAnsi="Verdana" w:cs="Tahoma"/>
          <w:sz w:val="22"/>
        </w:rPr>
      </w:pPr>
      <w:r>
        <w:rPr>
          <w:rFonts w:ascii="Verdana" w:hAnsi="Verdana" w:cs="Tahoma"/>
          <w:sz w:val="22"/>
        </w:rPr>
        <w:t>11</w:t>
      </w:r>
      <w:r w:rsidR="00250D08" w:rsidRPr="00C82D7D">
        <w:rPr>
          <w:rFonts w:ascii="Verdana" w:hAnsi="Verdana" w:cs="Tahoma"/>
          <w:sz w:val="22"/>
        </w:rPr>
        <w:t xml:space="preserve"> . člen</w:t>
      </w:r>
    </w:p>
    <w:p w:rsidR="00250D08" w:rsidRDefault="00250D08" w:rsidP="00250D08">
      <w:pPr>
        <w:pStyle w:val="Odstavekseznama"/>
        <w:ind w:left="1080"/>
        <w:rPr>
          <w:rFonts w:ascii="Verdana" w:hAnsi="Verdana" w:cs="Tahoma"/>
          <w:sz w:val="22"/>
        </w:rPr>
      </w:pPr>
    </w:p>
    <w:p w:rsidR="00121679" w:rsidRDefault="00121679" w:rsidP="007902A5">
      <w:pPr>
        <w:spacing w:after="200" w:line="23" w:lineRule="atLeast"/>
        <w:rPr>
          <w:rFonts w:ascii="Verdana" w:eastAsia="Calibri" w:hAnsi="Verdana"/>
          <w:sz w:val="22"/>
        </w:rPr>
      </w:pPr>
      <w:r>
        <w:rPr>
          <w:rFonts w:ascii="Verdana" w:eastAsia="Calibri" w:hAnsi="Verdana"/>
          <w:sz w:val="22"/>
        </w:rPr>
        <w:t>Na seji Skupščine lahko glasujejo le člani LAS.</w:t>
      </w:r>
    </w:p>
    <w:p w:rsidR="007902A5" w:rsidRDefault="007902A5" w:rsidP="007902A5">
      <w:pPr>
        <w:spacing w:after="200" w:line="23" w:lineRule="atLeast"/>
        <w:rPr>
          <w:rFonts w:ascii="Verdana" w:eastAsia="Calibri" w:hAnsi="Verdana"/>
          <w:sz w:val="22"/>
        </w:rPr>
      </w:pPr>
      <w:r w:rsidRPr="00B7636C">
        <w:rPr>
          <w:rFonts w:ascii="Verdana" w:eastAsia="Calibri" w:hAnsi="Verdana"/>
          <w:sz w:val="22"/>
        </w:rPr>
        <w:t>Vsak član</w:t>
      </w:r>
      <w:r>
        <w:rPr>
          <w:rFonts w:ascii="Verdana" w:eastAsia="Calibri" w:hAnsi="Verdana"/>
          <w:sz w:val="22"/>
        </w:rPr>
        <w:t xml:space="preserve"> </w:t>
      </w:r>
      <w:r w:rsidRPr="00B7636C">
        <w:rPr>
          <w:rFonts w:ascii="Verdana" w:eastAsia="Calibri" w:hAnsi="Verdana"/>
          <w:sz w:val="22"/>
        </w:rPr>
        <w:t>LAS Posavje</w:t>
      </w:r>
      <w:r>
        <w:rPr>
          <w:rFonts w:ascii="Verdana" w:eastAsia="Calibri" w:hAnsi="Verdana"/>
          <w:sz w:val="22"/>
        </w:rPr>
        <w:t xml:space="preserve"> </w:t>
      </w:r>
      <w:r w:rsidRPr="00B7636C">
        <w:rPr>
          <w:rFonts w:ascii="Verdana" w:eastAsia="Calibri" w:hAnsi="Verdana"/>
          <w:sz w:val="22"/>
        </w:rPr>
        <w:t xml:space="preserve"> ima na Skupščini LAS en </w:t>
      </w:r>
      <w:r w:rsidR="00121679">
        <w:rPr>
          <w:rFonts w:ascii="Verdana" w:eastAsia="Calibri" w:hAnsi="Verdana"/>
          <w:color w:val="000000"/>
          <w:sz w:val="22"/>
        </w:rPr>
        <w:t xml:space="preserve">(1) </w:t>
      </w:r>
      <w:r w:rsidRPr="00B7636C">
        <w:rPr>
          <w:rFonts w:ascii="Verdana" w:eastAsia="Calibri" w:hAnsi="Verdana"/>
          <w:sz w:val="22"/>
        </w:rPr>
        <w:t>glas.</w:t>
      </w:r>
    </w:p>
    <w:p w:rsidR="00723F9E" w:rsidRPr="003460DA" w:rsidRDefault="00121679" w:rsidP="003460DA">
      <w:pPr>
        <w:rPr>
          <w:rFonts w:ascii="Verdana" w:hAnsi="Verdana" w:cs="Tahoma"/>
          <w:color w:val="000000"/>
          <w:sz w:val="22"/>
        </w:rPr>
      </w:pPr>
      <w:r w:rsidRPr="00204955">
        <w:rPr>
          <w:rFonts w:ascii="Verdana" w:hAnsi="Verdana" w:cs="Tahoma"/>
          <w:color w:val="000000"/>
          <w:sz w:val="22"/>
        </w:rPr>
        <w:t>V primerih, ko se član organa LAS Posavje zaradi upravičljivih razlogov ne more udeležiti seje</w:t>
      </w:r>
      <w:r>
        <w:rPr>
          <w:rFonts w:ascii="Verdana" w:hAnsi="Verdana" w:cs="Tahoma"/>
          <w:color w:val="000000"/>
          <w:sz w:val="22"/>
        </w:rPr>
        <w:t xml:space="preserve"> Skupščine</w:t>
      </w:r>
      <w:r w:rsidRPr="00204955">
        <w:rPr>
          <w:rFonts w:ascii="Verdana" w:hAnsi="Verdana" w:cs="Tahoma"/>
          <w:color w:val="000000"/>
          <w:sz w:val="22"/>
        </w:rPr>
        <w:t xml:space="preserve">, odgovorna oseba, ki je podala predlog za imenovanje člana </w:t>
      </w:r>
      <w:r>
        <w:rPr>
          <w:rFonts w:ascii="Verdana" w:hAnsi="Verdana" w:cs="Tahoma"/>
          <w:color w:val="000000"/>
          <w:sz w:val="22"/>
        </w:rPr>
        <w:t xml:space="preserve">Skupščine </w:t>
      </w:r>
      <w:r w:rsidRPr="00204955">
        <w:rPr>
          <w:rFonts w:ascii="Verdana" w:hAnsi="Verdana" w:cs="Tahoma"/>
          <w:color w:val="000000"/>
          <w:sz w:val="22"/>
        </w:rPr>
        <w:t xml:space="preserve">LAS Posavje, pooblasti drugo osebo (pravno ali fizično) za odločanje v imenu odsotnega člana. Pooblastilo mora biti pisno in predloženo organu LAS Posavje na sami seji. </w:t>
      </w:r>
    </w:p>
    <w:p w:rsidR="007902A5" w:rsidRDefault="007902A5" w:rsidP="007902A5">
      <w:pPr>
        <w:spacing w:after="200" w:line="23" w:lineRule="atLeast"/>
        <w:rPr>
          <w:rFonts w:ascii="Verdana" w:eastAsia="Calibri" w:hAnsi="Verdana"/>
          <w:color w:val="000000"/>
          <w:sz w:val="22"/>
        </w:rPr>
      </w:pPr>
      <w:r w:rsidRPr="00204955">
        <w:rPr>
          <w:rFonts w:ascii="Verdana" w:eastAsia="Calibri" w:hAnsi="Verdana"/>
          <w:color w:val="000000"/>
          <w:sz w:val="22"/>
        </w:rPr>
        <w:t xml:space="preserve">Odločitve na Skupščini LAS se sprejemajo z </w:t>
      </w:r>
      <w:r>
        <w:rPr>
          <w:rFonts w:ascii="Verdana" w:eastAsia="Calibri" w:hAnsi="Verdana"/>
          <w:color w:val="000000"/>
          <w:sz w:val="22"/>
        </w:rPr>
        <w:t>večino glasov prisotnih članov.</w:t>
      </w:r>
    </w:p>
    <w:p w:rsidR="00723F9E" w:rsidRDefault="00723F9E" w:rsidP="007902A5">
      <w:pPr>
        <w:spacing w:after="200" w:line="23" w:lineRule="atLeast"/>
        <w:rPr>
          <w:rFonts w:ascii="Verdana" w:eastAsia="Calibri" w:hAnsi="Verdana"/>
          <w:color w:val="000000"/>
          <w:sz w:val="22"/>
        </w:rPr>
      </w:pPr>
      <w:r>
        <w:rPr>
          <w:rFonts w:ascii="Verdana" w:eastAsia="Calibri" w:hAnsi="Verdana"/>
          <w:color w:val="000000"/>
          <w:sz w:val="22"/>
        </w:rPr>
        <w:t>Glasuje se z vzdigovanjem rok, pri tem se v zapisnik zapiše, koliko članov je glasovalo » za« in koliko » proti«  predlogu.</w:t>
      </w:r>
      <w:r w:rsidR="00BA4841">
        <w:rPr>
          <w:rFonts w:ascii="Verdana" w:eastAsia="Calibri" w:hAnsi="Verdana"/>
          <w:color w:val="000000"/>
          <w:sz w:val="22"/>
        </w:rPr>
        <w:t xml:space="preserve"> Sklep Skupščine je veljaven, če je zanj glasovala najmanj polovica prisotnih in zastopanih članov.</w:t>
      </w:r>
    </w:p>
    <w:p w:rsidR="00BA4841" w:rsidRDefault="00BA4841" w:rsidP="007902A5">
      <w:pPr>
        <w:spacing w:after="200" w:line="23" w:lineRule="atLeast"/>
        <w:rPr>
          <w:rFonts w:ascii="Verdana" w:eastAsia="Calibri" w:hAnsi="Verdana"/>
          <w:color w:val="000000"/>
          <w:sz w:val="22"/>
        </w:rPr>
      </w:pPr>
      <w:r>
        <w:rPr>
          <w:rFonts w:ascii="Verdana" w:eastAsia="Calibri" w:hAnsi="Verdana"/>
          <w:color w:val="000000"/>
          <w:sz w:val="22"/>
        </w:rPr>
        <w:t xml:space="preserve">Pri evidentiranju glasov </w:t>
      </w:r>
      <w:r w:rsidR="00643B47">
        <w:rPr>
          <w:rFonts w:ascii="Verdana" w:eastAsia="Calibri" w:hAnsi="Verdana"/>
          <w:color w:val="000000"/>
          <w:sz w:val="22"/>
        </w:rPr>
        <w:t xml:space="preserve">pred vsakim glasovanjem se </w:t>
      </w:r>
      <w:r>
        <w:rPr>
          <w:rFonts w:ascii="Verdana" w:eastAsia="Calibri" w:hAnsi="Verdana"/>
          <w:color w:val="000000"/>
          <w:sz w:val="22"/>
        </w:rPr>
        <w:t xml:space="preserve">na Skupščini </w:t>
      </w:r>
      <w:r w:rsidR="00812AE4">
        <w:rPr>
          <w:rFonts w:ascii="Verdana" w:eastAsia="Calibri" w:hAnsi="Verdana"/>
          <w:color w:val="000000"/>
          <w:sz w:val="22"/>
        </w:rPr>
        <w:t>preveri</w:t>
      </w:r>
      <w:r>
        <w:rPr>
          <w:rFonts w:ascii="Verdana" w:eastAsia="Calibri" w:hAnsi="Verdana"/>
          <w:color w:val="000000"/>
          <w:sz w:val="22"/>
        </w:rPr>
        <w:t xml:space="preserve"> zastopanost predstavnikov posameznega sektorja.</w:t>
      </w:r>
    </w:p>
    <w:p w:rsidR="00C82D7D" w:rsidRPr="00812AE4" w:rsidRDefault="00DB206C" w:rsidP="00812AE4">
      <w:pPr>
        <w:spacing w:after="200" w:line="23" w:lineRule="atLeast"/>
        <w:rPr>
          <w:rFonts w:ascii="Verdana" w:eastAsia="Calibri" w:hAnsi="Verdana"/>
          <w:color w:val="000000"/>
          <w:sz w:val="22"/>
        </w:rPr>
      </w:pPr>
      <w:r>
        <w:rPr>
          <w:rFonts w:ascii="Verdana" w:eastAsia="Calibri" w:hAnsi="Verdana"/>
          <w:color w:val="000000"/>
          <w:sz w:val="22"/>
        </w:rPr>
        <w:t xml:space="preserve">V primeru, da bi </w:t>
      </w:r>
      <w:r w:rsidR="00BA4841">
        <w:rPr>
          <w:rFonts w:ascii="Verdana" w:eastAsia="Calibri" w:hAnsi="Verdana"/>
          <w:color w:val="000000"/>
          <w:sz w:val="22"/>
        </w:rPr>
        <w:t xml:space="preserve">prišlo do tega, da je predstavnikov enega izmed sektorjev (javni, ekonomski, civilni sektor) na Skupščini več kot 49% oz., da bi pri odločanju lahko prišlo do tega, da eden sektor ima 50% glasov ali več, se bo pri glasovanju upoštevalo, da bodo </w:t>
      </w:r>
      <w:r w:rsidR="00643B47">
        <w:rPr>
          <w:rFonts w:ascii="Verdana" w:eastAsia="Calibri" w:hAnsi="Verdana"/>
          <w:color w:val="000000"/>
          <w:sz w:val="22"/>
        </w:rPr>
        <w:t>ti člani imeli na Skupščini naj</w:t>
      </w:r>
      <w:r w:rsidR="00BA4841">
        <w:rPr>
          <w:rFonts w:ascii="Verdana" w:eastAsia="Calibri" w:hAnsi="Verdana"/>
          <w:color w:val="000000"/>
          <w:sz w:val="22"/>
        </w:rPr>
        <w:t>več 49% glasov ( kot to zahteva partner</w:t>
      </w:r>
      <w:r w:rsidR="00812AE4">
        <w:rPr>
          <w:rFonts w:ascii="Verdana" w:eastAsia="Calibri" w:hAnsi="Verdana"/>
          <w:color w:val="000000"/>
          <w:sz w:val="22"/>
        </w:rPr>
        <w:t>s</w:t>
      </w:r>
      <w:r w:rsidR="00BA4841">
        <w:rPr>
          <w:rFonts w:ascii="Verdana" w:eastAsia="Calibri" w:hAnsi="Verdana"/>
          <w:color w:val="000000"/>
          <w:sz w:val="22"/>
        </w:rPr>
        <w:t>ka pogodba) in se bodo njihovi glasovi razporedili med to kv</w:t>
      </w:r>
      <w:r w:rsidR="00643B47">
        <w:rPr>
          <w:rFonts w:ascii="Verdana" w:eastAsia="Calibri" w:hAnsi="Verdana"/>
          <w:color w:val="000000"/>
          <w:sz w:val="22"/>
        </w:rPr>
        <w:t xml:space="preserve">oto tako, da bo vrednost glasa člana iz tega sektorja manjša kot 1. </w:t>
      </w:r>
    </w:p>
    <w:p w:rsidR="00B54975" w:rsidRDefault="00B54975" w:rsidP="00B54975">
      <w:pPr>
        <w:pStyle w:val="Telobesedila"/>
        <w:rPr>
          <w:rFonts w:ascii="Verdana" w:hAnsi="Verdana" w:cs="Tahoma"/>
          <w:w w:val="100"/>
          <w:sz w:val="22"/>
          <w:szCs w:val="22"/>
          <w:highlight w:val="yellow"/>
        </w:rPr>
      </w:pPr>
    </w:p>
    <w:p w:rsidR="00B54975" w:rsidRDefault="00B54975" w:rsidP="0012052F">
      <w:pPr>
        <w:pStyle w:val="Odstavekseznama"/>
        <w:numPr>
          <w:ilvl w:val="0"/>
          <w:numId w:val="28"/>
        </w:numPr>
        <w:jc w:val="center"/>
        <w:rPr>
          <w:rFonts w:ascii="Verdana" w:hAnsi="Verdana" w:cs="Tahoma"/>
          <w:sz w:val="22"/>
        </w:rPr>
      </w:pPr>
      <w:r>
        <w:rPr>
          <w:rFonts w:ascii="Verdana" w:hAnsi="Verdana" w:cs="Tahoma"/>
          <w:sz w:val="22"/>
        </w:rPr>
        <w:t>VOLITVE</w:t>
      </w:r>
    </w:p>
    <w:p w:rsidR="0025416F" w:rsidRDefault="0025416F" w:rsidP="0025416F">
      <w:pPr>
        <w:pStyle w:val="Odstavekseznama"/>
        <w:ind w:left="1080"/>
        <w:rPr>
          <w:rFonts w:ascii="Verdana" w:hAnsi="Verdana" w:cs="Tahoma"/>
          <w:sz w:val="22"/>
        </w:rPr>
      </w:pPr>
    </w:p>
    <w:p w:rsidR="00B54975" w:rsidRPr="00C82D7D" w:rsidRDefault="00B54975" w:rsidP="0012052F">
      <w:pPr>
        <w:pStyle w:val="Odstavekseznama"/>
        <w:ind w:left="1080"/>
        <w:jc w:val="center"/>
        <w:rPr>
          <w:rFonts w:ascii="Verdana" w:hAnsi="Verdana" w:cs="Tahoma"/>
          <w:sz w:val="22"/>
        </w:rPr>
      </w:pPr>
      <w:r>
        <w:rPr>
          <w:rFonts w:ascii="Verdana" w:hAnsi="Verdana" w:cs="Tahoma"/>
          <w:sz w:val="22"/>
        </w:rPr>
        <w:t>12</w:t>
      </w:r>
      <w:r w:rsidRPr="00C82D7D">
        <w:rPr>
          <w:rFonts w:ascii="Verdana" w:hAnsi="Verdana" w:cs="Tahoma"/>
          <w:sz w:val="22"/>
        </w:rPr>
        <w:t xml:space="preserve"> . člen</w:t>
      </w:r>
    </w:p>
    <w:p w:rsidR="00B54975" w:rsidRPr="00AE16DA" w:rsidRDefault="00B54975" w:rsidP="00B54975">
      <w:pPr>
        <w:autoSpaceDE w:val="0"/>
        <w:autoSpaceDN w:val="0"/>
        <w:adjustRightInd w:val="0"/>
        <w:rPr>
          <w:rFonts w:ascii="Verdana" w:hAnsi="Verdana" w:cs="TTE20230F0t00"/>
        </w:rPr>
      </w:pPr>
    </w:p>
    <w:p w:rsidR="00B54975" w:rsidRPr="0012052F" w:rsidRDefault="00B54975" w:rsidP="00B54975">
      <w:pPr>
        <w:autoSpaceDE w:val="0"/>
        <w:autoSpaceDN w:val="0"/>
        <w:adjustRightInd w:val="0"/>
        <w:rPr>
          <w:rFonts w:ascii="Verdana" w:hAnsi="Verdana" w:cs="TTE20230F0t00"/>
          <w:sz w:val="22"/>
        </w:rPr>
      </w:pPr>
      <w:r w:rsidRPr="0012052F">
        <w:rPr>
          <w:rFonts w:ascii="Verdana" w:hAnsi="Verdana" w:cs="TTE20230F0t00"/>
          <w:sz w:val="22"/>
        </w:rPr>
        <w:t>Za Postopek volitev predsednika LAS ter podpredsednika LAS, kakor tudi postopek volitev v naslednje organe Lokalne akcijske skupine Posavje (v nadaljevanju LAS):</w:t>
      </w:r>
    </w:p>
    <w:p w:rsidR="00B54975" w:rsidRPr="0012052F" w:rsidRDefault="00B54975" w:rsidP="00B54975">
      <w:pPr>
        <w:pStyle w:val="Odstavekseznama"/>
        <w:numPr>
          <w:ilvl w:val="0"/>
          <w:numId w:val="37"/>
        </w:numPr>
        <w:autoSpaceDE w:val="0"/>
        <w:autoSpaceDN w:val="0"/>
        <w:adjustRightInd w:val="0"/>
        <w:rPr>
          <w:rFonts w:ascii="Verdana" w:hAnsi="Verdana" w:cs="TTE20230F0t00"/>
          <w:sz w:val="22"/>
        </w:rPr>
      </w:pPr>
      <w:r w:rsidRPr="0012052F">
        <w:rPr>
          <w:rFonts w:ascii="Verdana" w:hAnsi="Verdana" w:cs="TTE20230F0t00"/>
          <w:sz w:val="22"/>
        </w:rPr>
        <w:t>upravni odbor in</w:t>
      </w:r>
    </w:p>
    <w:p w:rsidR="00B54975" w:rsidRPr="0012052F" w:rsidRDefault="00B54975" w:rsidP="00B54975">
      <w:pPr>
        <w:pStyle w:val="Odstavekseznama"/>
        <w:numPr>
          <w:ilvl w:val="0"/>
          <w:numId w:val="37"/>
        </w:numPr>
        <w:autoSpaceDE w:val="0"/>
        <w:autoSpaceDN w:val="0"/>
        <w:adjustRightInd w:val="0"/>
        <w:rPr>
          <w:rFonts w:ascii="Verdana" w:hAnsi="Verdana" w:cs="TTE20230F0t00"/>
          <w:sz w:val="22"/>
        </w:rPr>
      </w:pPr>
      <w:r w:rsidRPr="0012052F">
        <w:rPr>
          <w:rFonts w:ascii="Verdana" w:hAnsi="Verdana" w:cs="TTE20230F0t00"/>
          <w:sz w:val="22"/>
        </w:rPr>
        <w:t xml:space="preserve">nadzorni odbor </w:t>
      </w:r>
    </w:p>
    <w:p w:rsidR="00B54975" w:rsidRDefault="00B54975" w:rsidP="00B54975">
      <w:pPr>
        <w:autoSpaceDE w:val="0"/>
        <w:autoSpaceDN w:val="0"/>
        <w:adjustRightInd w:val="0"/>
        <w:rPr>
          <w:rFonts w:ascii="Verdana" w:hAnsi="Verdana" w:cs="TTE20230F0t00"/>
          <w:sz w:val="22"/>
        </w:rPr>
      </w:pPr>
      <w:r w:rsidRPr="0012052F">
        <w:rPr>
          <w:rFonts w:ascii="Verdana" w:hAnsi="Verdana" w:cs="TTE20230F0t00"/>
          <w:sz w:val="22"/>
        </w:rPr>
        <w:t>se uporablja</w:t>
      </w:r>
      <w:r w:rsidR="0012052F" w:rsidRPr="0012052F">
        <w:rPr>
          <w:rFonts w:ascii="Verdana" w:hAnsi="Verdana" w:cs="TTE20230F0t00"/>
          <w:sz w:val="22"/>
        </w:rPr>
        <w:t xml:space="preserve">jo določbe </w:t>
      </w:r>
      <w:r w:rsidRPr="0012052F">
        <w:rPr>
          <w:rFonts w:ascii="Verdana" w:hAnsi="Verdana" w:cs="TTE20230F0t00"/>
          <w:sz w:val="22"/>
        </w:rPr>
        <w:t>Pravilnik</w:t>
      </w:r>
      <w:r w:rsidR="0012052F" w:rsidRPr="0012052F">
        <w:rPr>
          <w:rFonts w:ascii="Verdana" w:hAnsi="Verdana" w:cs="TTE20230F0t00"/>
          <w:sz w:val="22"/>
        </w:rPr>
        <w:t>a</w:t>
      </w:r>
      <w:r w:rsidRPr="0012052F">
        <w:rPr>
          <w:rFonts w:ascii="Verdana" w:hAnsi="Verdana" w:cs="TTE20230F0t00"/>
          <w:sz w:val="22"/>
        </w:rPr>
        <w:t xml:space="preserve"> o volitvah v organe Lokalne akcijske skupine LAS Posavje </w:t>
      </w:r>
      <w:r w:rsidR="0012052F" w:rsidRPr="0012052F">
        <w:rPr>
          <w:rFonts w:ascii="Verdana" w:hAnsi="Verdana" w:cs="TTE20230F0t00"/>
          <w:sz w:val="22"/>
        </w:rPr>
        <w:t xml:space="preserve"> 2007-2013 z dne </w:t>
      </w:r>
      <w:r w:rsidRPr="0012052F">
        <w:rPr>
          <w:rFonts w:ascii="Verdana" w:hAnsi="Verdana" w:cs="TTE20230F0t00"/>
          <w:sz w:val="22"/>
        </w:rPr>
        <w:t xml:space="preserve"> </w:t>
      </w:r>
      <w:r w:rsidR="0012052F" w:rsidRPr="0012052F">
        <w:rPr>
          <w:rFonts w:ascii="Verdana" w:hAnsi="Verdana" w:cs="TTE20230F0t00"/>
          <w:sz w:val="22"/>
        </w:rPr>
        <w:t>12.10.2016.</w:t>
      </w:r>
    </w:p>
    <w:p w:rsidR="003460DA" w:rsidRDefault="003460DA" w:rsidP="00B54975">
      <w:pPr>
        <w:autoSpaceDE w:val="0"/>
        <w:autoSpaceDN w:val="0"/>
        <w:adjustRightInd w:val="0"/>
        <w:rPr>
          <w:rFonts w:ascii="Verdana" w:hAnsi="Verdana" w:cs="TTE20230F0t00"/>
          <w:sz w:val="22"/>
        </w:rPr>
      </w:pPr>
    </w:p>
    <w:p w:rsidR="003460DA" w:rsidRPr="0012052F" w:rsidRDefault="003460DA" w:rsidP="00B54975">
      <w:pPr>
        <w:autoSpaceDE w:val="0"/>
        <w:autoSpaceDN w:val="0"/>
        <w:adjustRightInd w:val="0"/>
        <w:rPr>
          <w:rFonts w:ascii="Verdana" w:hAnsi="Verdana" w:cs="TTE20230F0t00"/>
          <w:sz w:val="22"/>
        </w:rPr>
      </w:pPr>
    </w:p>
    <w:p w:rsidR="00D11184" w:rsidRDefault="0034424A" w:rsidP="00B54975">
      <w:pPr>
        <w:pStyle w:val="Odstavekseznama"/>
        <w:numPr>
          <w:ilvl w:val="0"/>
          <w:numId w:val="28"/>
        </w:numPr>
        <w:jc w:val="center"/>
        <w:rPr>
          <w:rFonts w:ascii="Verdana" w:hAnsi="Verdana" w:cs="Tahoma"/>
          <w:sz w:val="22"/>
        </w:rPr>
      </w:pPr>
      <w:r>
        <w:rPr>
          <w:rFonts w:ascii="Verdana" w:hAnsi="Verdana" w:cs="Tahoma"/>
          <w:sz w:val="22"/>
        </w:rPr>
        <w:lastRenderedPageBreak/>
        <w:t>ZAPISNIK</w:t>
      </w:r>
    </w:p>
    <w:p w:rsidR="003460DA" w:rsidRDefault="003460DA" w:rsidP="003460DA">
      <w:pPr>
        <w:pStyle w:val="Odstavekseznama"/>
        <w:ind w:left="1080"/>
        <w:rPr>
          <w:rFonts w:ascii="Verdana" w:hAnsi="Verdana" w:cs="Tahoma"/>
          <w:sz w:val="22"/>
        </w:rPr>
      </w:pPr>
    </w:p>
    <w:p w:rsidR="00EC2D66" w:rsidRPr="00C82D7D" w:rsidRDefault="00EC2D66" w:rsidP="00EC2D66">
      <w:pPr>
        <w:pStyle w:val="Odstavekseznama"/>
        <w:ind w:left="1080"/>
        <w:jc w:val="center"/>
        <w:rPr>
          <w:rFonts w:ascii="Verdana" w:hAnsi="Verdana" w:cs="Tahoma"/>
          <w:sz w:val="22"/>
        </w:rPr>
      </w:pPr>
      <w:r>
        <w:rPr>
          <w:rFonts w:ascii="Verdana" w:hAnsi="Verdana" w:cs="Tahoma"/>
          <w:sz w:val="22"/>
        </w:rPr>
        <w:t>1</w:t>
      </w:r>
      <w:r w:rsidR="0012052F">
        <w:rPr>
          <w:rFonts w:ascii="Verdana" w:hAnsi="Verdana" w:cs="Tahoma"/>
          <w:sz w:val="22"/>
        </w:rPr>
        <w:t>3</w:t>
      </w:r>
      <w:r w:rsidRPr="00C82D7D">
        <w:rPr>
          <w:rFonts w:ascii="Verdana" w:hAnsi="Verdana" w:cs="Tahoma"/>
          <w:sz w:val="22"/>
        </w:rPr>
        <w:t xml:space="preserve"> . člen</w:t>
      </w:r>
    </w:p>
    <w:p w:rsidR="0034424A" w:rsidRPr="0034424A" w:rsidRDefault="0034424A" w:rsidP="00D11184">
      <w:pPr>
        <w:pStyle w:val="Odstavekseznama"/>
        <w:ind w:left="1080"/>
        <w:rPr>
          <w:rFonts w:ascii="Verdana" w:hAnsi="Verdana" w:cs="Tahoma"/>
          <w:sz w:val="22"/>
        </w:rPr>
      </w:pPr>
    </w:p>
    <w:p w:rsidR="002B1160" w:rsidRDefault="002B1160" w:rsidP="002B1160">
      <w:pPr>
        <w:rPr>
          <w:rFonts w:ascii="Verdana" w:hAnsi="Verdana" w:cs="Tahoma"/>
          <w:sz w:val="22"/>
          <w:highlight w:val="yellow"/>
        </w:rPr>
      </w:pPr>
    </w:p>
    <w:p w:rsidR="00D11184" w:rsidRPr="00204955" w:rsidRDefault="00D11184" w:rsidP="00D11184">
      <w:pPr>
        <w:spacing w:after="200" w:line="23" w:lineRule="atLeast"/>
        <w:rPr>
          <w:rFonts w:ascii="Verdana" w:eastAsia="Calibri" w:hAnsi="Verdana"/>
          <w:color w:val="000000"/>
          <w:sz w:val="22"/>
        </w:rPr>
      </w:pPr>
      <w:r w:rsidRPr="00204955">
        <w:rPr>
          <w:rFonts w:ascii="Verdana" w:eastAsia="Calibri" w:hAnsi="Verdana"/>
          <w:color w:val="000000"/>
          <w:sz w:val="22"/>
        </w:rPr>
        <w:t>O poteku Skupščine LAS se vodi zapisnik, ki ga podpišeta Predsednik LAS in zapisnikar.</w:t>
      </w:r>
    </w:p>
    <w:p w:rsidR="003D32CB" w:rsidRPr="00EC2D66" w:rsidRDefault="00EC2D66" w:rsidP="002B1160">
      <w:pPr>
        <w:rPr>
          <w:rFonts w:ascii="Verdana" w:hAnsi="Verdana" w:cs="Tahoma"/>
          <w:sz w:val="22"/>
        </w:rPr>
      </w:pPr>
      <w:r w:rsidRPr="00EC2D66">
        <w:rPr>
          <w:rFonts w:ascii="Verdana" w:hAnsi="Verdana" w:cs="Tahoma"/>
          <w:sz w:val="22"/>
        </w:rPr>
        <w:t>Zapisnik seje Skupščine zajema najmanj datum in kraj seje, število prisotnih, dnevni red, izide glasovanja o posameznih predlogih in sklepih, ki so bili sprejeti, sprejete sklepe in po potrebi kratek povzetek razprave.</w:t>
      </w:r>
    </w:p>
    <w:p w:rsidR="00EC2D66" w:rsidRPr="00EC2D66" w:rsidRDefault="00EC2D66" w:rsidP="002B1160">
      <w:pPr>
        <w:rPr>
          <w:rFonts w:ascii="Verdana" w:hAnsi="Verdana" w:cs="Tahoma"/>
          <w:sz w:val="22"/>
        </w:rPr>
      </w:pPr>
      <w:r w:rsidRPr="00EC2D66">
        <w:rPr>
          <w:rFonts w:ascii="Verdana" w:hAnsi="Verdana" w:cs="Tahoma"/>
          <w:sz w:val="22"/>
        </w:rPr>
        <w:t>Zapisnik o delu Skupščine se posred</w:t>
      </w:r>
      <w:r w:rsidR="003460DA">
        <w:rPr>
          <w:rFonts w:ascii="Verdana" w:hAnsi="Verdana" w:cs="Tahoma"/>
          <w:sz w:val="22"/>
        </w:rPr>
        <w:t>uje po elektronski pošti vsem članom v roku 30 (</w:t>
      </w:r>
      <w:r w:rsidRPr="00EC2D66">
        <w:rPr>
          <w:rFonts w:ascii="Verdana" w:hAnsi="Verdana" w:cs="Tahoma"/>
          <w:sz w:val="22"/>
        </w:rPr>
        <w:t>trideset) dni po končanem zasedanju Skupščine.</w:t>
      </w:r>
    </w:p>
    <w:p w:rsidR="00EC2D66" w:rsidRDefault="00EC2D66" w:rsidP="002B1160">
      <w:pPr>
        <w:rPr>
          <w:rFonts w:ascii="Verdana" w:hAnsi="Verdana" w:cs="Tahoma"/>
          <w:sz w:val="22"/>
        </w:rPr>
      </w:pPr>
      <w:r w:rsidRPr="00EC2D66">
        <w:rPr>
          <w:rFonts w:ascii="Verdana" w:hAnsi="Verdana" w:cs="Tahoma"/>
          <w:sz w:val="22"/>
        </w:rPr>
        <w:t>Zapisnik se shrani skupaj z vabilom in vsemi prilogami v arhiv LAS.</w:t>
      </w:r>
    </w:p>
    <w:p w:rsidR="00EC2D66" w:rsidRPr="00EC2D66" w:rsidRDefault="00EC2D66" w:rsidP="002B1160">
      <w:pPr>
        <w:rPr>
          <w:rFonts w:ascii="Verdana" w:hAnsi="Verdana" w:cs="Tahoma"/>
          <w:sz w:val="22"/>
        </w:rPr>
      </w:pPr>
    </w:p>
    <w:p w:rsidR="00EC2D66" w:rsidRPr="00EC2D66" w:rsidRDefault="00EC2D66" w:rsidP="002B1160">
      <w:pPr>
        <w:rPr>
          <w:rFonts w:ascii="Verdana" w:hAnsi="Verdana" w:cs="Tahoma"/>
          <w:sz w:val="22"/>
        </w:rPr>
      </w:pPr>
    </w:p>
    <w:p w:rsidR="00EC2D66" w:rsidRPr="00EC2D66" w:rsidRDefault="00EC2D66" w:rsidP="00B54975">
      <w:pPr>
        <w:pStyle w:val="Odstavekseznama"/>
        <w:numPr>
          <w:ilvl w:val="0"/>
          <w:numId w:val="28"/>
        </w:numPr>
        <w:jc w:val="center"/>
        <w:rPr>
          <w:rFonts w:ascii="Verdana" w:hAnsi="Verdana" w:cs="Tahoma"/>
          <w:sz w:val="22"/>
        </w:rPr>
      </w:pPr>
      <w:r w:rsidRPr="00EC2D66">
        <w:rPr>
          <w:rFonts w:ascii="Verdana" w:hAnsi="Verdana" w:cs="Tahoma"/>
          <w:sz w:val="22"/>
        </w:rPr>
        <w:t>SPREJEM IN SPREMEMBA POSLOVNIKA</w:t>
      </w:r>
    </w:p>
    <w:p w:rsidR="00EC2D66" w:rsidRPr="00EC2D66" w:rsidRDefault="00EC2D66" w:rsidP="002B1160">
      <w:pPr>
        <w:rPr>
          <w:rFonts w:ascii="Verdana" w:hAnsi="Verdana" w:cs="Tahoma"/>
          <w:sz w:val="22"/>
        </w:rPr>
      </w:pPr>
    </w:p>
    <w:p w:rsidR="00EC2D66" w:rsidRDefault="00EC2D66" w:rsidP="00EC2D66">
      <w:pPr>
        <w:pStyle w:val="Odstavekseznama"/>
        <w:ind w:left="1080"/>
        <w:jc w:val="center"/>
        <w:rPr>
          <w:rFonts w:ascii="Verdana" w:hAnsi="Verdana" w:cs="Tahoma"/>
          <w:sz w:val="22"/>
        </w:rPr>
      </w:pPr>
      <w:r w:rsidRPr="00EC2D66">
        <w:rPr>
          <w:rFonts w:ascii="Verdana" w:hAnsi="Verdana" w:cs="Tahoma"/>
          <w:sz w:val="22"/>
        </w:rPr>
        <w:t>1</w:t>
      </w:r>
      <w:r w:rsidR="0012052F">
        <w:rPr>
          <w:rFonts w:ascii="Verdana" w:hAnsi="Verdana" w:cs="Tahoma"/>
          <w:sz w:val="22"/>
        </w:rPr>
        <w:t>4</w:t>
      </w:r>
      <w:r w:rsidRPr="00EC2D66">
        <w:rPr>
          <w:rFonts w:ascii="Verdana" w:hAnsi="Verdana" w:cs="Tahoma"/>
          <w:sz w:val="22"/>
        </w:rPr>
        <w:t xml:space="preserve"> . člen</w:t>
      </w:r>
    </w:p>
    <w:p w:rsidR="00EC2D66" w:rsidRPr="00EC2D66" w:rsidRDefault="00EC2D66" w:rsidP="00EC2D66">
      <w:pPr>
        <w:pStyle w:val="Odstavekseznama"/>
        <w:ind w:left="1080"/>
        <w:jc w:val="center"/>
        <w:rPr>
          <w:rFonts w:ascii="Verdana" w:hAnsi="Verdana" w:cs="Tahoma"/>
          <w:sz w:val="22"/>
        </w:rPr>
      </w:pPr>
    </w:p>
    <w:p w:rsidR="007902A5" w:rsidRPr="00EC2D66" w:rsidRDefault="00EC2D66" w:rsidP="002B1160">
      <w:pPr>
        <w:rPr>
          <w:rFonts w:ascii="Verdana" w:hAnsi="Verdana" w:cs="Tahoma"/>
          <w:sz w:val="22"/>
        </w:rPr>
      </w:pPr>
      <w:r>
        <w:rPr>
          <w:rFonts w:ascii="Verdana" w:hAnsi="Verdana" w:cs="Tahoma"/>
          <w:sz w:val="22"/>
        </w:rPr>
        <w:t>Ta Poslovnik spr</w:t>
      </w:r>
      <w:r w:rsidRPr="00EC2D66">
        <w:rPr>
          <w:rFonts w:ascii="Verdana" w:hAnsi="Verdana" w:cs="Tahoma"/>
          <w:sz w:val="22"/>
        </w:rPr>
        <w:t>ejme skupščina z večino glasov navzočih članov. Enako velja tudi za njegovo spremembo.</w:t>
      </w:r>
    </w:p>
    <w:p w:rsidR="007902A5" w:rsidRPr="00EC2D66" w:rsidRDefault="007902A5" w:rsidP="002B1160">
      <w:pPr>
        <w:rPr>
          <w:rFonts w:ascii="Verdana" w:hAnsi="Verdana" w:cs="Tahoma"/>
          <w:sz w:val="22"/>
        </w:rPr>
      </w:pPr>
    </w:p>
    <w:p w:rsidR="00EC2D66" w:rsidRPr="0012052F" w:rsidRDefault="0012052F" w:rsidP="00784D53">
      <w:pPr>
        <w:pStyle w:val="Odstavekseznama"/>
        <w:numPr>
          <w:ilvl w:val="0"/>
          <w:numId w:val="28"/>
        </w:numPr>
        <w:jc w:val="center"/>
        <w:rPr>
          <w:rFonts w:ascii="Verdana" w:hAnsi="Verdana" w:cs="Tahoma"/>
          <w:sz w:val="22"/>
        </w:rPr>
      </w:pPr>
      <w:r w:rsidRPr="0012052F">
        <w:rPr>
          <w:rFonts w:ascii="Verdana" w:hAnsi="Verdana" w:cs="Tahoma"/>
          <w:sz w:val="22"/>
        </w:rPr>
        <w:t xml:space="preserve">KONČNA DOLOČBA </w:t>
      </w:r>
    </w:p>
    <w:p w:rsidR="00EC2D66" w:rsidRDefault="00EC2D66" w:rsidP="00EC2D66">
      <w:pPr>
        <w:pStyle w:val="Odstavekseznama"/>
        <w:ind w:left="1080"/>
        <w:jc w:val="center"/>
        <w:rPr>
          <w:rFonts w:ascii="Verdana" w:hAnsi="Verdana" w:cs="Tahoma"/>
          <w:sz w:val="22"/>
        </w:rPr>
      </w:pPr>
      <w:r w:rsidRPr="00EC2D66">
        <w:rPr>
          <w:rFonts w:ascii="Verdana" w:hAnsi="Verdana" w:cs="Tahoma"/>
          <w:sz w:val="22"/>
        </w:rPr>
        <w:t>1</w:t>
      </w:r>
      <w:r w:rsidR="0012052F">
        <w:rPr>
          <w:rFonts w:ascii="Verdana" w:hAnsi="Verdana" w:cs="Tahoma"/>
          <w:sz w:val="22"/>
        </w:rPr>
        <w:t>5</w:t>
      </w:r>
      <w:r w:rsidRPr="00EC2D66">
        <w:rPr>
          <w:rFonts w:ascii="Verdana" w:hAnsi="Verdana" w:cs="Tahoma"/>
          <w:sz w:val="22"/>
        </w:rPr>
        <w:t xml:space="preserve"> . člen</w:t>
      </w:r>
    </w:p>
    <w:p w:rsidR="007902A5" w:rsidRDefault="007902A5" w:rsidP="002B1160">
      <w:pPr>
        <w:rPr>
          <w:rFonts w:ascii="Verdana" w:hAnsi="Verdana" w:cs="Tahoma"/>
          <w:sz w:val="22"/>
          <w:highlight w:val="yellow"/>
        </w:rPr>
      </w:pPr>
    </w:p>
    <w:p w:rsidR="007902A5" w:rsidRDefault="00EC2D66" w:rsidP="002B1160">
      <w:pPr>
        <w:rPr>
          <w:rFonts w:ascii="Verdana" w:hAnsi="Verdana" w:cs="Tahoma"/>
          <w:sz w:val="22"/>
        </w:rPr>
      </w:pPr>
      <w:r>
        <w:rPr>
          <w:rFonts w:ascii="Verdana" w:hAnsi="Verdana" w:cs="Tahoma"/>
          <w:sz w:val="22"/>
        </w:rPr>
        <w:t>Ta Poslovnik začne veljati z dnem, ko ga sprejme Skupščina.</w:t>
      </w:r>
    </w:p>
    <w:p w:rsidR="00EC2D66" w:rsidRDefault="00EC2D66" w:rsidP="002B1160">
      <w:pPr>
        <w:rPr>
          <w:rFonts w:ascii="Verdana" w:hAnsi="Verdana" w:cs="Tahoma"/>
          <w:sz w:val="22"/>
          <w:highlight w:val="yellow"/>
        </w:rPr>
      </w:pPr>
    </w:p>
    <w:p w:rsidR="007902A5" w:rsidRDefault="007902A5" w:rsidP="002B1160">
      <w:pPr>
        <w:rPr>
          <w:rFonts w:ascii="Verdana" w:hAnsi="Verdana" w:cs="Tahoma"/>
          <w:sz w:val="22"/>
          <w:highlight w:val="yellow"/>
        </w:rPr>
      </w:pPr>
    </w:p>
    <w:p w:rsidR="003D32CB" w:rsidRPr="004846FD" w:rsidRDefault="003D32CB" w:rsidP="002B1160">
      <w:pPr>
        <w:rPr>
          <w:rFonts w:ascii="Verdana" w:hAnsi="Verdana" w:cs="Tahoma"/>
          <w:sz w:val="22"/>
          <w:highlight w:val="yellow"/>
        </w:rPr>
      </w:pPr>
    </w:p>
    <w:p w:rsidR="002B1160" w:rsidRPr="004846FD" w:rsidRDefault="002B1160" w:rsidP="002B1160">
      <w:pPr>
        <w:rPr>
          <w:rFonts w:ascii="Verdana" w:hAnsi="Verdana" w:cs="Tahoma"/>
          <w:sz w:val="22"/>
          <w:highlight w:val="yellow"/>
        </w:rPr>
      </w:pPr>
    </w:p>
    <w:p w:rsidR="002B1160" w:rsidRPr="004846FD" w:rsidRDefault="002B1160" w:rsidP="002B1160">
      <w:pPr>
        <w:rPr>
          <w:rFonts w:ascii="Verdana" w:hAnsi="Verdana" w:cs="Tahoma"/>
          <w:sz w:val="22"/>
          <w:highlight w:val="yellow"/>
        </w:rPr>
      </w:pPr>
      <w:r w:rsidRPr="004846FD">
        <w:rPr>
          <w:rFonts w:ascii="Verdana" w:hAnsi="Verdana" w:cs="Tahoma"/>
          <w:sz w:val="22"/>
          <w:highlight w:val="yellow"/>
        </w:rPr>
        <w:t xml:space="preserve"> </w:t>
      </w:r>
    </w:p>
    <w:p w:rsidR="002B1160" w:rsidRPr="00EC2D66" w:rsidRDefault="002B1160" w:rsidP="002B1160">
      <w:pPr>
        <w:rPr>
          <w:rFonts w:ascii="Verdana" w:hAnsi="Verdana" w:cs="Tahoma"/>
          <w:sz w:val="22"/>
        </w:rPr>
      </w:pPr>
      <w:r w:rsidRPr="00EC2D66">
        <w:rPr>
          <w:rFonts w:ascii="Verdana" w:hAnsi="Verdana" w:cs="Tahoma"/>
          <w:sz w:val="22"/>
        </w:rPr>
        <w:t>Krško, dne</w:t>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D32CB" w:rsidRPr="00EC2D66">
        <w:rPr>
          <w:rFonts w:ascii="Verdana" w:hAnsi="Verdana" w:cs="Tahoma"/>
          <w:sz w:val="22"/>
        </w:rPr>
        <w:softHyphen/>
      </w:r>
      <w:r w:rsidR="003460DA">
        <w:rPr>
          <w:rFonts w:ascii="Verdana" w:hAnsi="Verdana" w:cs="Tahoma"/>
          <w:sz w:val="22"/>
        </w:rPr>
        <w:t xml:space="preserve"> 13.07.2017</w:t>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t>Predsednik LAS Posavje</w:t>
      </w:r>
    </w:p>
    <w:p w:rsidR="002B1160" w:rsidRPr="0002205D" w:rsidRDefault="002B1160" w:rsidP="002B1160">
      <w:pPr>
        <w:rPr>
          <w:rFonts w:ascii="Verdana" w:hAnsi="Verdana" w:cs="Tahoma"/>
          <w:sz w:val="22"/>
        </w:rPr>
      </w:pP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r>
      <w:r w:rsidRPr="00EC2D66">
        <w:rPr>
          <w:rFonts w:ascii="Verdana" w:hAnsi="Verdana" w:cs="Tahoma"/>
          <w:sz w:val="22"/>
        </w:rPr>
        <w:tab/>
        <w:t xml:space="preserve">    Mag. Janja Jordan</w:t>
      </w:r>
    </w:p>
    <w:p w:rsidR="00E77F6F" w:rsidRDefault="00E77F6F" w:rsidP="00E77F6F">
      <w:pPr>
        <w:rPr>
          <w:rFonts w:ascii="Verdana" w:hAnsi="Verdana" w:cs="Tahoma"/>
          <w:sz w:val="22"/>
        </w:rPr>
      </w:pPr>
    </w:p>
    <w:sectPr w:rsidR="00E77F6F" w:rsidSect="00D323D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4AA" w:rsidRDefault="002A14AA" w:rsidP="007A6566">
      <w:r>
        <w:separator/>
      </w:r>
    </w:p>
  </w:endnote>
  <w:endnote w:type="continuationSeparator" w:id="0">
    <w:p w:rsidR="002A14AA" w:rsidRDefault="002A14AA" w:rsidP="007A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TE20230F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258" w:rsidRDefault="00B96258">
    <w:pPr>
      <w:pStyle w:val="Noga"/>
    </w:pPr>
    <w:r>
      <w:rPr>
        <w:noProof/>
        <w:lang w:eastAsia="sl-SI"/>
      </w:rPr>
      <w:drawing>
        <wp:inline distT="0" distB="0" distL="0" distR="0">
          <wp:extent cx="2045970" cy="506305"/>
          <wp:effectExtent l="19050" t="0" r="0" b="0"/>
          <wp:docPr id="5" name="Slika 4"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LEADER-EU-SLO-barvni.jpg"/>
                  <pic:cNvPicPr/>
                </pic:nvPicPr>
                <pic:blipFill>
                  <a:blip r:embed="rId1"/>
                  <a:stretch>
                    <a:fillRect/>
                  </a:stretch>
                </pic:blipFill>
                <pic:spPr>
                  <a:xfrm>
                    <a:off x="0" y="0"/>
                    <a:ext cx="2048296" cy="506881"/>
                  </a:xfrm>
                  <a:prstGeom prst="rect">
                    <a:avLst/>
                  </a:prstGeom>
                </pic:spPr>
              </pic:pic>
            </a:graphicData>
          </a:graphic>
        </wp:inline>
      </w:drawing>
    </w:r>
    <w:r w:rsidR="00E77F6F">
      <w:rPr>
        <w:noProof/>
        <w:lang w:eastAsia="sl-SI"/>
      </w:rPr>
      <w:t xml:space="preserve">  </w:t>
    </w:r>
    <w:r w:rsidR="005F52C3" w:rsidRPr="00395EB8">
      <w:rPr>
        <w:noProof/>
        <w:lang w:eastAsia="sl-SI"/>
      </w:rPr>
      <w:object w:dxaOrig="343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48pt">
          <v:imagedata r:id="rId2" o:title=""/>
        </v:shape>
        <o:OLEObject Type="Embed" ProgID="AcroExch.Document.11" ShapeID="_x0000_i1025" DrawAspect="Content" ObjectID="_1563097945" r:id="rId3"/>
      </w:object>
    </w:r>
    <w:r w:rsidR="00395EB8">
      <w:rPr>
        <w:noProof/>
        <w:lang w:eastAsia="sl-SI"/>
      </w:rPr>
      <w:t xml:space="preserve">  </w:t>
    </w:r>
    <w:r w:rsidR="00395EB8">
      <w:rPr>
        <w:noProof/>
        <w:lang w:eastAsia="sl-SI"/>
      </w:rPr>
      <w:drawing>
        <wp:inline distT="0" distB="0" distL="0" distR="0">
          <wp:extent cx="1550670" cy="750549"/>
          <wp:effectExtent l="19050" t="0" r="0" b="0"/>
          <wp:docPr id="7" name="Slika 6" descr="Logo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SRR.jpg"/>
                  <pic:cNvPicPr/>
                </pic:nvPicPr>
                <pic:blipFill>
                  <a:blip r:embed="rId4"/>
                  <a:stretch>
                    <a:fillRect/>
                  </a:stretch>
                </pic:blipFill>
                <pic:spPr>
                  <a:xfrm>
                    <a:off x="0" y="0"/>
                    <a:ext cx="1552097" cy="751240"/>
                  </a:xfrm>
                  <a:prstGeom prst="rect">
                    <a:avLst/>
                  </a:prstGeom>
                </pic:spPr>
              </pic:pic>
            </a:graphicData>
          </a:graphic>
        </wp:inline>
      </w:drawing>
    </w:r>
    <w:r w:rsidR="00395EB8">
      <w:rPr>
        <w:noProof/>
        <w:lang w:eastAsia="sl-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4AA" w:rsidRDefault="002A14AA" w:rsidP="007A6566">
      <w:r>
        <w:separator/>
      </w:r>
    </w:p>
  </w:footnote>
  <w:footnote w:type="continuationSeparator" w:id="0">
    <w:p w:rsidR="002A14AA" w:rsidRDefault="002A14AA" w:rsidP="007A6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258" w:rsidRDefault="00274C53" w:rsidP="0090187B">
    <w:pPr>
      <w:pStyle w:val="Glava"/>
      <w:jc w:val="left"/>
      <w:rPr>
        <w:noProof/>
        <w:lang w:eastAsia="sl-SI"/>
      </w:rPr>
    </w:pPr>
    <w:r>
      <w:rPr>
        <w:noProof/>
        <w:lang w:eastAsia="sl-SI"/>
      </w:rPr>
      <w:drawing>
        <wp:inline distT="0" distB="0" distL="0" distR="0">
          <wp:extent cx="590550" cy="6888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AS_Posavje_barve2017.png"/>
                  <pic:cNvPicPr/>
                </pic:nvPicPr>
                <pic:blipFill>
                  <a:blip r:embed="rId1">
                    <a:extLst>
                      <a:ext uri="{28A0092B-C50C-407E-A947-70E740481C1C}">
                        <a14:useLocalDpi xmlns:a14="http://schemas.microsoft.com/office/drawing/2010/main" val="0"/>
                      </a:ext>
                    </a:extLst>
                  </a:blip>
                  <a:stretch>
                    <a:fillRect/>
                  </a:stretch>
                </pic:blipFill>
                <pic:spPr>
                  <a:xfrm>
                    <a:off x="0" y="0"/>
                    <a:ext cx="596562" cy="695858"/>
                  </a:xfrm>
                  <a:prstGeom prst="rect">
                    <a:avLst/>
                  </a:prstGeom>
                </pic:spPr>
              </pic:pic>
            </a:graphicData>
          </a:graphic>
        </wp:inline>
      </w:drawing>
    </w:r>
    <w:r w:rsidR="00B96258">
      <w:rPr>
        <w:noProof/>
        <w:lang w:eastAsia="sl-SI"/>
      </w:rPr>
      <w:t xml:space="preserve">                                                           </w:t>
    </w:r>
    <w:r w:rsidR="00395EB8">
      <w:rPr>
        <w:noProof/>
        <w:lang w:eastAsia="sl-SI"/>
      </w:rPr>
      <w:t xml:space="preserve">     </w:t>
    </w:r>
    <w:r w:rsidR="00B96258">
      <w:rPr>
        <w:noProof/>
        <w:lang w:eastAsia="sl-SI"/>
      </w:rPr>
      <w:t xml:space="preserve">      </w:t>
    </w:r>
    <w:r w:rsidR="00B96258" w:rsidRPr="0090187B">
      <w:rPr>
        <w:noProof/>
        <w:lang w:eastAsia="sl-SI"/>
      </w:rPr>
      <w:drawing>
        <wp:inline distT="0" distB="0" distL="0" distR="0">
          <wp:extent cx="1905000" cy="569129"/>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RA Posavje.png"/>
                  <pic:cNvPicPr/>
                </pic:nvPicPr>
                <pic:blipFill>
                  <a:blip r:embed="rId2">
                    <a:extLst>
                      <a:ext uri="{28A0092B-C50C-407E-A947-70E740481C1C}">
                        <a14:useLocalDpi xmlns:a14="http://schemas.microsoft.com/office/drawing/2010/main" val="0"/>
                      </a:ext>
                    </a:extLst>
                  </a:blip>
                  <a:stretch>
                    <a:fillRect/>
                  </a:stretch>
                </pic:blipFill>
                <pic:spPr>
                  <a:xfrm>
                    <a:off x="0" y="0"/>
                    <a:ext cx="1905267" cy="569209"/>
                  </a:xfrm>
                  <a:prstGeom prst="rect">
                    <a:avLst/>
                  </a:prstGeom>
                </pic:spPr>
              </pic:pic>
            </a:graphicData>
          </a:graphic>
        </wp:inline>
      </w:drawing>
    </w:r>
    <w:r w:rsidR="00B96258">
      <w:rPr>
        <w:noProof/>
        <w:lang w:eastAsia="sl-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8C5"/>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B51C4"/>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A133BF"/>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E8688E"/>
    <w:multiLevelType w:val="hybridMultilevel"/>
    <w:tmpl w:val="9C1C6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D17DC8"/>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51D9B"/>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13298B"/>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E5C1C08"/>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EBA2C9F"/>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36CA1"/>
    <w:multiLevelType w:val="hybridMultilevel"/>
    <w:tmpl w:val="EB3042EA"/>
    <w:lvl w:ilvl="0" w:tplc="0424000F">
      <w:start w:val="1"/>
      <w:numFmt w:val="decimal"/>
      <w:lvlText w:val="%1."/>
      <w:lvlJc w:val="left"/>
      <w:pPr>
        <w:ind w:left="720" w:hanging="360"/>
      </w:pPr>
      <w:rPr>
        <w:rFonts w:hint="default"/>
      </w:rPr>
    </w:lvl>
    <w:lvl w:ilvl="1" w:tplc="907C4E60">
      <w:numFmt w:val="bullet"/>
      <w:lvlText w:val="-"/>
      <w:lvlJc w:val="left"/>
      <w:pPr>
        <w:ind w:left="1440" w:hanging="360"/>
      </w:pPr>
      <w:rPr>
        <w:rFonts w:ascii="Verdana" w:eastAsiaTheme="minorHAnsi" w:hAnsi="Verdana"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3C81F5E"/>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557654A"/>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B4676CA"/>
    <w:multiLevelType w:val="hybridMultilevel"/>
    <w:tmpl w:val="7E84F444"/>
    <w:lvl w:ilvl="0" w:tplc="BD46A630">
      <w:start w:val="1"/>
      <w:numFmt w:val="bullet"/>
      <w:lvlText w:val="-"/>
      <w:lvlJc w:val="left"/>
      <w:pPr>
        <w:tabs>
          <w:tab w:val="num" w:pos="1080"/>
        </w:tabs>
        <w:ind w:left="1080" w:hanging="360"/>
      </w:pPr>
      <w:rPr>
        <w:rFonts w:ascii="Arial" w:hAnsi="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DB56C2A"/>
    <w:multiLevelType w:val="hybridMultilevel"/>
    <w:tmpl w:val="EB3042EA"/>
    <w:lvl w:ilvl="0" w:tplc="0424000F">
      <w:start w:val="1"/>
      <w:numFmt w:val="decimal"/>
      <w:lvlText w:val="%1."/>
      <w:lvlJc w:val="left"/>
      <w:pPr>
        <w:ind w:left="720" w:hanging="360"/>
      </w:pPr>
      <w:rPr>
        <w:rFonts w:hint="default"/>
      </w:rPr>
    </w:lvl>
    <w:lvl w:ilvl="1" w:tplc="907C4E60">
      <w:numFmt w:val="bullet"/>
      <w:lvlText w:val="-"/>
      <w:lvlJc w:val="left"/>
      <w:pPr>
        <w:ind w:left="1440" w:hanging="360"/>
      </w:pPr>
      <w:rPr>
        <w:rFonts w:ascii="Verdana" w:eastAsiaTheme="minorHAnsi" w:hAnsi="Verdana"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A2B602E"/>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2B2186F"/>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9F65B03"/>
    <w:multiLevelType w:val="hybridMultilevel"/>
    <w:tmpl w:val="B6A68A8A"/>
    <w:lvl w:ilvl="0" w:tplc="907C4E60">
      <w:numFmt w:val="bullet"/>
      <w:lvlText w:val="-"/>
      <w:lvlJc w:val="left"/>
      <w:pPr>
        <w:ind w:left="1440" w:hanging="360"/>
      </w:pPr>
      <w:rPr>
        <w:rFonts w:ascii="Verdana" w:eastAsiaTheme="minorHAnsi" w:hAnsi="Verdana"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3AB32D4B"/>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95D8E"/>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EA92070"/>
    <w:multiLevelType w:val="hybridMultilevel"/>
    <w:tmpl w:val="15580DD8"/>
    <w:lvl w:ilvl="0" w:tplc="522A650C">
      <w:start w:val="5"/>
      <w:numFmt w:val="bullet"/>
      <w:lvlText w:val="-"/>
      <w:lvlJc w:val="left"/>
      <w:pPr>
        <w:ind w:left="720" w:hanging="360"/>
      </w:pPr>
      <w:rPr>
        <w:rFonts w:ascii="Verdana" w:eastAsiaTheme="minorHAnsi"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5FF0103"/>
    <w:multiLevelType w:val="hybridMultilevel"/>
    <w:tmpl w:val="A4B2F1B2"/>
    <w:lvl w:ilvl="0" w:tplc="788C2E9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819292A"/>
    <w:multiLevelType w:val="hybridMultilevel"/>
    <w:tmpl w:val="EC9E01EE"/>
    <w:lvl w:ilvl="0" w:tplc="BD46A630">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903815"/>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B1C67"/>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5014047"/>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C240FEA"/>
    <w:multiLevelType w:val="hybridMultilevel"/>
    <w:tmpl w:val="58D4147E"/>
    <w:lvl w:ilvl="0" w:tplc="E44E42DC">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5E4104"/>
    <w:multiLevelType w:val="hybridMultilevel"/>
    <w:tmpl w:val="EB3042EA"/>
    <w:lvl w:ilvl="0" w:tplc="0424000F">
      <w:start w:val="1"/>
      <w:numFmt w:val="decimal"/>
      <w:lvlText w:val="%1."/>
      <w:lvlJc w:val="left"/>
      <w:pPr>
        <w:ind w:left="720" w:hanging="360"/>
      </w:pPr>
      <w:rPr>
        <w:rFonts w:hint="default"/>
      </w:rPr>
    </w:lvl>
    <w:lvl w:ilvl="1" w:tplc="907C4E60">
      <w:numFmt w:val="bullet"/>
      <w:lvlText w:val="-"/>
      <w:lvlJc w:val="left"/>
      <w:pPr>
        <w:ind w:left="1440" w:hanging="360"/>
      </w:pPr>
      <w:rPr>
        <w:rFonts w:ascii="Verdana" w:eastAsiaTheme="minorHAnsi" w:hAnsi="Verdana"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1607E4F"/>
    <w:multiLevelType w:val="hybridMultilevel"/>
    <w:tmpl w:val="C590A8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30D2A35"/>
    <w:multiLevelType w:val="hybridMultilevel"/>
    <w:tmpl w:val="B942BF42"/>
    <w:lvl w:ilvl="0" w:tplc="032AE460">
      <w:start w:val="1"/>
      <w:numFmt w:val="bullet"/>
      <w:lvlText w:val="-"/>
      <w:lvlJc w:val="left"/>
      <w:pPr>
        <w:ind w:left="720" w:hanging="360"/>
      </w:pPr>
      <w:rPr>
        <w:rFonts w:ascii="Verdana" w:eastAsiaTheme="minorHAnsi" w:hAnsi="Verdan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AE17C88"/>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EF92649"/>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240B01"/>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33B7224"/>
    <w:multiLevelType w:val="hybridMultilevel"/>
    <w:tmpl w:val="116832CA"/>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3" w15:restartNumberingAfterBreak="0">
    <w:nsid w:val="76904628"/>
    <w:multiLevelType w:val="hybridMultilevel"/>
    <w:tmpl w:val="2D4C04B6"/>
    <w:lvl w:ilvl="0" w:tplc="907C4E60">
      <w:numFmt w:val="bullet"/>
      <w:lvlText w:val="-"/>
      <w:lvlJc w:val="left"/>
      <w:pPr>
        <w:ind w:left="1068" w:hanging="360"/>
      </w:pPr>
      <w:rPr>
        <w:rFonts w:ascii="Verdana" w:eastAsiaTheme="minorHAnsi" w:hAnsi="Verdana"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15:restartNumberingAfterBreak="0">
    <w:nsid w:val="76BC68BC"/>
    <w:multiLevelType w:val="hybridMultilevel"/>
    <w:tmpl w:val="5156E6B8"/>
    <w:lvl w:ilvl="0" w:tplc="BD46A630">
      <w:start w:val="1"/>
      <w:numFmt w:val="bullet"/>
      <w:lvlText w:val="-"/>
      <w:lvlJc w:val="left"/>
      <w:pPr>
        <w:tabs>
          <w:tab w:val="num" w:pos="1080"/>
        </w:tabs>
        <w:ind w:left="1080" w:hanging="360"/>
      </w:pPr>
      <w:rPr>
        <w:rFonts w:ascii="Arial" w:hAnsi="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6EF7EAD"/>
    <w:multiLevelType w:val="hybridMultilevel"/>
    <w:tmpl w:val="004835E6"/>
    <w:lvl w:ilvl="0" w:tplc="7426411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26C1A"/>
    <w:multiLevelType w:val="hybridMultilevel"/>
    <w:tmpl w:val="68BE9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ECF0C90"/>
    <w:multiLevelType w:val="hybridMultilevel"/>
    <w:tmpl w:val="6414C858"/>
    <w:lvl w:ilvl="0" w:tplc="BEF6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5"/>
  </w:num>
  <w:num w:numId="4">
    <w:abstractNumId w:val="2"/>
  </w:num>
  <w:num w:numId="5">
    <w:abstractNumId w:val="11"/>
  </w:num>
  <w:num w:numId="6">
    <w:abstractNumId w:val="36"/>
  </w:num>
  <w:num w:numId="7">
    <w:abstractNumId w:val="31"/>
  </w:num>
  <w:num w:numId="8">
    <w:abstractNumId w:val="7"/>
  </w:num>
  <w:num w:numId="9">
    <w:abstractNumId w:val="19"/>
  </w:num>
  <w:num w:numId="10">
    <w:abstractNumId w:val="14"/>
  </w:num>
  <w:num w:numId="11">
    <w:abstractNumId w:val="15"/>
  </w:num>
  <w:num w:numId="12">
    <w:abstractNumId w:val="29"/>
  </w:num>
  <w:num w:numId="13">
    <w:abstractNumId w:val="10"/>
  </w:num>
  <w:num w:numId="14">
    <w:abstractNumId w:val="32"/>
  </w:num>
  <w:num w:numId="15">
    <w:abstractNumId w:val="18"/>
  </w:num>
  <w:num w:numId="16">
    <w:abstractNumId w:val="24"/>
  </w:num>
  <w:num w:numId="17">
    <w:abstractNumId w:val="23"/>
  </w:num>
  <w:num w:numId="18">
    <w:abstractNumId w:val="6"/>
  </w:num>
  <w:num w:numId="19">
    <w:abstractNumId w:val="1"/>
  </w:num>
  <w:num w:numId="20">
    <w:abstractNumId w:val="3"/>
  </w:num>
  <w:num w:numId="21">
    <w:abstractNumId w:val="33"/>
  </w:num>
  <w:num w:numId="22">
    <w:abstractNumId w:val="16"/>
  </w:num>
  <w:num w:numId="23">
    <w:abstractNumId w:val="9"/>
  </w:num>
  <w:num w:numId="24">
    <w:abstractNumId w:val="13"/>
  </w:num>
  <w:num w:numId="25">
    <w:abstractNumId w:val="34"/>
  </w:num>
  <w:num w:numId="26">
    <w:abstractNumId w:val="35"/>
  </w:num>
  <w:num w:numId="27">
    <w:abstractNumId w:val="21"/>
  </w:num>
  <w:num w:numId="28">
    <w:abstractNumId w:val="30"/>
  </w:num>
  <w:num w:numId="29">
    <w:abstractNumId w:val="12"/>
  </w:num>
  <w:num w:numId="30">
    <w:abstractNumId w:val="4"/>
  </w:num>
  <w:num w:numId="31">
    <w:abstractNumId w:val="8"/>
  </w:num>
  <w:num w:numId="32">
    <w:abstractNumId w:val="0"/>
  </w:num>
  <w:num w:numId="33">
    <w:abstractNumId w:val="25"/>
  </w:num>
  <w:num w:numId="34">
    <w:abstractNumId w:val="37"/>
  </w:num>
  <w:num w:numId="35">
    <w:abstractNumId w:val="17"/>
  </w:num>
  <w:num w:numId="36">
    <w:abstractNumId w:val="20"/>
  </w:num>
  <w:num w:numId="37">
    <w:abstractNumId w:val="28"/>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B5"/>
    <w:rsid w:val="0000625B"/>
    <w:rsid w:val="00023E45"/>
    <w:rsid w:val="0006018C"/>
    <w:rsid w:val="000B1073"/>
    <w:rsid w:val="000B7C88"/>
    <w:rsid w:val="000E412E"/>
    <w:rsid w:val="0012052F"/>
    <w:rsid w:val="00121679"/>
    <w:rsid w:val="00157131"/>
    <w:rsid w:val="00185AA5"/>
    <w:rsid w:val="00192734"/>
    <w:rsid w:val="001932EC"/>
    <w:rsid w:val="00197F0B"/>
    <w:rsid w:val="001A1B1E"/>
    <w:rsid w:val="001D19B3"/>
    <w:rsid w:val="001E01E6"/>
    <w:rsid w:val="001F0BCD"/>
    <w:rsid w:val="001F1CBB"/>
    <w:rsid w:val="001F2E1F"/>
    <w:rsid w:val="00250D08"/>
    <w:rsid w:val="0025416F"/>
    <w:rsid w:val="00265928"/>
    <w:rsid w:val="00274C53"/>
    <w:rsid w:val="00294F9A"/>
    <w:rsid w:val="00294FB5"/>
    <w:rsid w:val="002A14AA"/>
    <w:rsid w:val="002B1160"/>
    <w:rsid w:val="002B79B0"/>
    <w:rsid w:val="0031622B"/>
    <w:rsid w:val="0034424A"/>
    <w:rsid w:val="00344664"/>
    <w:rsid w:val="003460DA"/>
    <w:rsid w:val="00354C70"/>
    <w:rsid w:val="00367800"/>
    <w:rsid w:val="0037118B"/>
    <w:rsid w:val="0038371C"/>
    <w:rsid w:val="003879D8"/>
    <w:rsid w:val="00395EB8"/>
    <w:rsid w:val="003B280B"/>
    <w:rsid w:val="003C13C5"/>
    <w:rsid w:val="003D20BD"/>
    <w:rsid w:val="003D32CB"/>
    <w:rsid w:val="003D68BD"/>
    <w:rsid w:val="003D7D9E"/>
    <w:rsid w:val="003F2119"/>
    <w:rsid w:val="004307E4"/>
    <w:rsid w:val="004350D7"/>
    <w:rsid w:val="00456EB4"/>
    <w:rsid w:val="004846FD"/>
    <w:rsid w:val="00495E0B"/>
    <w:rsid w:val="004A74CB"/>
    <w:rsid w:val="004B0BE1"/>
    <w:rsid w:val="004C0017"/>
    <w:rsid w:val="004C4088"/>
    <w:rsid w:val="0052466A"/>
    <w:rsid w:val="00565298"/>
    <w:rsid w:val="00571974"/>
    <w:rsid w:val="00575685"/>
    <w:rsid w:val="005826D9"/>
    <w:rsid w:val="00596FF8"/>
    <w:rsid w:val="005B5CDA"/>
    <w:rsid w:val="005C7FE8"/>
    <w:rsid w:val="005D6EB3"/>
    <w:rsid w:val="005E193D"/>
    <w:rsid w:val="005E3AFE"/>
    <w:rsid w:val="005F52C3"/>
    <w:rsid w:val="006236C0"/>
    <w:rsid w:val="00643B47"/>
    <w:rsid w:val="006600F8"/>
    <w:rsid w:val="00661763"/>
    <w:rsid w:val="006634F8"/>
    <w:rsid w:val="006909B4"/>
    <w:rsid w:val="006B09C6"/>
    <w:rsid w:val="006E054F"/>
    <w:rsid w:val="006E5255"/>
    <w:rsid w:val="00713C9D"/>
    <w:rsid w:val="00715CB1"/>
    <w:rsid w:val="00723F9E"/>
    <w:rsid w:val="007336C2"/>
    <w:rsid w:val="00765278"/>
    <w:rsid w:val="00767093"/>
    <w:rsid w:val="00774B3F"/>
    <w:rsid w:val="007902A5"/>
    <w:rsid w:val="007A6566"/>
    <w:rsid w:val="007D276D"/>
    <w:rsid w:val="007D280F"/>
    <w:rsid w:val="007D2C63"/>
    <w:rsid w:val="007F1946"/>
    <w:rsid w:val="00812AE4"/>
    <w:rsid w:val="00815895"/>
    <w:rsid w:val="0082315D"/>
    <w:rsid w:val="008335AE"/>
    <w:rsid w:val="00862AFE"/>
    <w:rsid w:val="008A2250"/>
    <w:rsid w:val="008D5371"/>
    <w:rsid w:val="008E261D"/>
    <w:rsid w:val="008F3C8A"/>
    <w:rsid w:val="0090187B"/>
    <w:rsid w:val="00901A52"/>
    <w:rsid w:val="009552EF"/>
    <w:rsid w:val="009A0D72"/>
    <w:rsid w:val="009B43A5"/>
    <w:rsid w:val="009C6BD6"/>
    <w:rsid w:val="00A0589A"/>
    <w:rsid w:val="00A06650"/>
    <w:rsid w:val="00A160C1"/>
    <w:rsid w:val="00AA4389"/>
    <w:rsid w:val="00AE221A"/>
    <w:rsid w:val="00AE2C77"/>
    <w:rsid w:val="00B322BD"/>
    <w:rsid w:val="00B54975"/>
    <w:rsid w:val="00B60052"/>
    <w:rsid w:val="00B76F82"/>
    <w:rsid w:val="00B96258"/>
    <w:rsid w:val="00BA13A0"/>
    <w:rsid w:val="00BA4841"/>
    <w:rsid w:val="00BC7841"/>
    <w:rsid w:val="00C14150"/>
    <w:rsid w:val="00C1683F"/>
    <w:rsid w:val="00C302B6"/>
    <w:rsid w:val="00C82D7D"/>
    <w:rsid w:val="00D040B5"/>
    <w:rsid w:val="00D11184"/>
    <w:rsid w:val="00D15161"/>
    <w:rsid w:val="00D30363"/>
    <w:rsid w:val="00D323DA"/>
    <w:rsid w:val="00D54458"/>
    <w:rsid w:val="00D544DD"/>
    <w:rsid w:val="00D77318"/>
    <w:rsid w:val="00D90C12"/>
    <w:rsid w:val="00DB206C"/>
    <w:rsid w:val="00DB419C"/>
    <w:rsid w:val="00DD7376"/>
    <w:rsid w:val="00E135CB"/>
    <w:rsid w:val="00E21B1E"/>
    <w:rsid w:val="00E30CB1"/>
    <w:rsid w:val="00E443FA"/>
    <w:rsid w:val="00E77F6F"/>
    <w:rsid w:val="00E83593"/>
    <w:rsid w:val="00E8588E"/>
    <w:rsid w:val="00E87BE3"/>
    <w:rsid w:val="00E9014D"/>
    <w:rsid w:val="00EA077F"/>
    <w:rsid w:val="00EC2D66"/>
    <w:rsid w:val="00ED6056"/>
    <w:rsid w:val="00EF4E35"/>
    <w:rsid w:val="00F1693A"/>
    <w:rsid w:val="00F24EAF"/>
    <w:rsid w:val="00F37022"/>
    <w:rsid w:val="00F5722F"/>
    <w:rsid w:val="00FE6724"/>
    <w:rsid w:val="00FE79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3C0BE755"/>
  <w15:docId w15:val="{8BE53B02-DC3E-485C-A294-8B5AC1E2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Arial"/>
        <w:sz w:val="24"/>
        <w:szCs w:val="22"/>
        <w:lang w:val="sl-SI"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323D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95E0B"/>
    <w:pPr>
      <w:ind w:left="720"/>
      <w:contextualSpacing/>
    </w:pPr>
  </w:style>
  <w:style w:type="character" w:styleId="Hiperpovezava">
    <w:name w:val="Hyperlink"/>
    <w:basedOn w:val="Privzetapisavaodstavka"/>
    <w:uiPriority w:val="99"/>
    <w:unhideWhenUsed/>
    <w:rsid w:val="00ED6056"/>
    <w:rPr>
      <w:color w:val="0000FF" w:themeColor="hyperlink"/>
      <w:u w:val="single"/>
    </w:rPr>
  </w:style>
  <w:style w:type="paragraph" w:styleId="Glava">
    <w:name w:val="header"/>
    <w:aliases w:val="Glava - napis"/>
    <w:basedOn w:val="Navaden"/>
    <w:link w:val="GlavaZnak"/>
    <w:uiPriority w:val="99"/>
    <w:unhideWhenUsed/>
    <w:rsid w:val="007A6566"/>
    <w:pPr>
      <w:tabs>
        <w:tab w:val="center" w:pos="4536"/>
        <w:tab w:val="right" w:pos="9072"/>
      </w:tabs>
    </w:pPr>
  </w:style>
  <w:style w:type="character" w:customStyle="1" w:styleId="GlavaZnak">
    <w:name w:val="Glava Znak"/>
    <w:aliases w:val="Glava - napis Znak"/>
    <w:basedOn w:val="Privzetapisavaodstavka"/>
    <w:link w:val="Glava"/>
    <w:uiPriority w:val="99"/>
    <w:rsid w:val="007A6566"/>
  </w:style>
  <w:style w:type="paragraph" w:styleId="Noga">
    <w:name w:val="footer"/>
    <w:basedOn w:val="Navaden"/>
    <w:link w:val="NogaZnak"/>
    <w:uiPriority w:val="99"/>
    <w:unhideWhenUsed/>
    <w:rsid w:val="007A6566"/>
    <w:pPr>
      <w:tabs>
        <w:tab w:val="center" w:pos="4536"/>
        <w:tab w:val="right" w:pos="9072"/>
      </w:tabs>
    </w:pPr>
  </w:style>
  <w:style w:type="character" w:customStyle="1" w:styleId="NogaZnak">
    <w:name w:val="Noga Znak"/>
    <w:basedOn w:val="Privzetapisavaodstavka"/>
    <w:link w:val="Noga"/>
    <w:uiPriority w:val="99"/>
    <w:rsid w:val="007A6566"/>
  </w:style>
  <w:style w:type="paragraph" w:styleId="Besedilooblaka">
    <w:name w:val="Balloon Text"/>
    <w:basedOn w:val="Navaden"/>
    <w:link w:val="BesedilooblakaZnak"/>
    <w:uiPriority w:val="99"/>
    <w:semiHidden/>
    <w:unhideWhenUsed/>
    <w:rsid w:val="007A656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6566"/>
    <w:rPr>
      <w:rFonts w:ascii="Tahoma" w:hAnsi="Tahoma" w:cs="Tahoma"/>
      <w:sz w:val="16"/>
      <w:szCs w:val="16"/>
    </w:rPr>
  </w:style>
  <w:style w:type="paragraph" w:styleId="Telobesedila">
    <w:name w:val="Body Text"/>
    <w:basedOn w:val="Navaden"/>
    <w:link w:val="TelobesedilaZnak"/>
    <w:rsid w:val="002B1160"/>
    <w:rPr>
      <w:rFonts w:eastAsia="Times New Roman" w:cs="Times New Roman"/>
      <w:w w:val="106"/>
      <w:szCs w:val="24"/>
      <w:lang w:eastAsia="sl-SI"/>
    </w:rPr>
  </w:style>
  <w:style w:type="character" w:customStyle="1" w:styleId="TelobesedilaZnak">
    <w:name w:val="Telo besedila Znak"/>
    <w:basedOn w:val="Privzetapisavaodstavka"/>
    <w:link w:val="Telobesedila"/>
    <w:rsid w:val="002B1160"/>
    <w:rPr>
      <w:rFonts w:eastAsia="Times New Roman" w:cs="Times New Roman"/>
      <w:w w:val="106"/>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1233</Words>
  <Characters>7033</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RRA Posavje</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Nataša Kežman</cp:lastModifiedBy>
  <cp:revision>6</cp:revision>
  <cp:lastPrinted>2016-10-07T06:14:00Z</cp:lastPrinted>
  <dcterms:created xsi:type="dcterms:W3CDTF">2017-08-01T08:20:00Z</dcterms:created>
  <dcterms:modified xsi:type="dcterms:W3CDTF">2017-08-01T11:06:00Z</dcterms:modified>
</cp:coreProperties>
</file>